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3D1E" w14:textId="59540F2A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221DB">
        <w:rPr>
          <w:b/>
          <w:bCs/>
          <w:i/>
          <w:iCs/>
          <w:color w:val="000000"/>
          <w:u w:val="single"/>
        </w:rPr>
        <w:t>Т</w:t>
      </w:r>
      <w:r w:rsidRPr="00F221DB">
        <w:rPr>
          <w:b/>
          <w:bCs/>
          <w:i/>
          <w:iCs/>
          <w:color w:val="000000"/>
          <w:u w:val="single"/>
        </w:rPr>
        <w:t>ема:</w:t>
      </w:r>
      <w:r w:rsidRPr="00F221DB">
        <w:rPr>
          <w:b/>
          <w:bCs/>
          <w:color w:val="000000"/>
        </w:rPr>
        <w:t> </w:t>
      </w:r>
      <w:bookmarkStart w:id="0" w:name="_Hlk148990659"/>
      <w:r w:rsidRPr="00F221DB">
        <w:rPr>
          <w:b/>
          <w:bCs/>
          <w:color w:val="000000"/>
        </w:rPr>
        <w:t xml:space="preserve">Индия, Китай, </w:t>
      </w:r>
      <w:proofErr w:type="gramStart"/>
      <w:r w:rsidRPr="00F221DB">
        <w:rPr>
          <w:b/>
          <w:bCs/>
          <w:color w:val="000000"/>
        </w:rPr>
        <w:t xml:space="preserve">Япония </w:t>
      </w:r>
      <w:r w:rsidRPr="00F221DB">
        <w:rPr>
          <w:b/>
          <w:bCs/>
          <w:color w:val="000000"/>
        </w:rPr>
        <w:t xml:space="preserve"> в</w:t>
      </w:r>
      <w:proofErr w:type="gramEnd"/>
      <w:r w:rsidRPr="00F221DB">
        <w:rPr>
          <w:b/>
          <w:bCs/>
          <w:color w:val="000000"/>
        </w:rPr>
        <w:t xml:space="preserve"> XIX – начале ХХ в.</w:t>
      </w:r>
    </w:p>
    <w:bookmarkEnd w:id="0"/>
    <w:p w14:paraId="598467E3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b/>
          <w:bCs/>
          <w:i/>
          <w:iCs/>
          <w:color w:val="000000"/>
          <w:sz w:val="18"/>
          <w:szCs w:val="18"/>
          <w:u w:val="single"/>
        </w:rPr>
        <w:t>Тип:</w:t>
      </w:r>
      <w:r w:rsidRPr="00F221DB">
        <w:rPr>
          <w:b/>
          <w:bCs/>
          <w:color w:val="000000"/>
          <w:sz w:val="18"/>
          <w:szCs w:val="18"/>
        </w:rPr>
        <w:t> </w:t>
      </w:r>
      <w:r w:rsidRPr="00F221DB">
        <w:rPr>
          <w:color w:val="000000"/>
          <w:sz w:val="18"/>
          <w:szCs w:val="18"/>
        </w:rPr>
        <w:t>комбинированный</w:t>
      </w:r>
    </w:p>
    <w:p w14:paraId="47924DF3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i/>
          <w:iCs/>
          <w:color w:val="000000"/>
          <w:sz w:val="18"/>
          <w:szCs w:val="18"/>
          <w:u w:val="single"/>
        </w:rPr>
        <w:t>Форма:</w:t>
      </w:r>
      <w:r w:rsidRPr="00F221DB">
        <w:rPr>
          <w:color w:val="000000"/>
          <w:sz w:val="18"/>
          <w:szCs w:val="18"/>
        </w:rPr>
        <w:t> беседа, работа по учебнику</w:t>
      </w:r>
    </w:p>
    <w:p w14:paraId="52C53EFD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i/>
          <w:iCs/>
          <w:color w:val="000000"/>
          <w:sz w:val="18"/>
          <w:szCs w:val="18"/>
          <w:u w:val="single"/>
        </w:rPr>
        <w:t>Цели и задачи урока:</w:t>
      </w:r>
    </w:p>
    <w:p w14:paraId="740E5656" w14:textId="77777777" w:rsidR="00F221DB" w:rsidRPr="00F221DB" w:rsidRDefault="00F221DB" w:rsidP="00F22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Дать представление о развитии стран Азии в 19-начале 20 в.;</w:t>
      </w:r>
    </w:p>
    <w:p w14:paraId="651306B1" w14:textId="77777777" w:rsidR="00F221DB" w:rsidRPr="00F221DB" w:rsidRDefault="00F221DB" w:rsidP="00F22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Рассмотреть политическую экспансию Англии в Азию;</w:t>
      </w:r>
    </w:p>
    <w:p w14:paraId="25F4B268" w14:textId="77777777" w:rsidR="00F221DB" w:rsidRPr="00F221DB" w:rsidRDefault="00F221DB" w:rsidP="00F22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Показать учащимся отрицательные и возможно положительные стороны европейского преобладания в Азии;</w:t>
      </w:r>
    </w:p>
    <w:p w14:paraId="376D0E28" w14:textId="77777777" w:rsidR="00F221DB" w:rsidRPr="00F221DB" w:rsidRDefault="00F221DB" w:rsidP="00F22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Умение анализировать, обобщать факты, систематизировать исторические факты в таблицу, умение выделять главное;</w:t>
      </w:r>
    </w:p>
    <w:p w14:paraId="6DC4EE38" w14:textId="77777777" w:rsidR="00F221DB" w:rsidRPr="00F221DB" w:rsidRDefault="00F221DB" w:rsidP="00F221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Воспитывать у учащихся уважительное отношение к традиционным ценностям народов Азии, осознавать негативные стороны колониализма.</w:t>
      </w:r>
    </w:p>
    <w:p w14:paraId="36F3C471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i/>
          <w:iCs/>
          <w:color w:val="000000"/>
          <w:sz w:val="18"/>
          <w:szCs w:val="18"/>
          <w:u w:val="single"/>
        </w:rPr>
        <w:t>Планируемые результаты:</w:t>
      </w:r>
    </w:p>
    <w:p w14:paraId="40C404AF" w14:textId="77777777" w:rsidR="00F221DB" w:rsidRPr="00F221DB" w:rsidRDefault="00F221DB" w:rsidP="00F221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ПРЕДМЕТНЫЕ: давать образную характеристику политике европейских держав в азиатских странах; объяснять причины и цели народных восстаний и революций в странах Азии; применять понятийный аппарат исторического знания и приёмы исторического анализа для раскрытия значения и сущности политики стран Запада в Азии;</w:t>
      </w:r>
    </w:p>
    <w:p w14:paraId="3AF47B0D" w14:textId="77777777" w:rsidR="00F221DB" w:rsidRPr="00F221DB" w:rsidRDefault="00F221DB" w:rsidP="00F221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МЕТАПРЕДМЕТНЫЕ: слушать других; пытаться принимать другую точку зрения и быть готовым изменить свою; выделять существенную информацию из текстов разных видов; обобщать результаты исследовательской работы.</w:t>
      </w:r>
    </w:p>
    <w:p w14:paraId="50217485" w14:textId="77777777" w:rsidR="00F221DB" w:rsidRPr="00F221DB" w:rsidRDefault="00F221DB" w:rsidP="00F221D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color w:val="000000"/>
          <w:sz w:val="18"/>
          <w:szCs w:val="18"/>
        </w:rPr>
        <w:t>ЛИЧНОСТНЫЕ: обрести мотивацию к изучению нового материала; осмысливать социально-нравственный опыт предшествующих поколений</w:t>
      </w:r>
    </w:p>
    <w:p w14:paraId="2E7FE124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i/>
          <w:iCs/>
          <w:color w:val="000000"/>
          <w:sz w:val="18"/>
          <w:szCs w:val="18"/>
          <w:u w:val="single"/>
        </w:rPr>
        <w:t>Методы обучения:</w:t>
      </w:r>
      <w:r w:rsidRPr="00F221DB">
        <w:rPr>
          <w:color w:val="000000"/>
          <w:sz w:val="18"/>
          <w:szCs w:val="18"/>
        </w:rPr>
        <w:t> объяснительно-иллюстративный</w:t>
      </w:r>
    </w:p>
    <w:p w14:paraId="7AECFF36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i/>
          <w:iCs/>
          <w:color w:val="000000"/>
          <w:sz w:val="18"/>
          <w:szCs w:val="18"/>
          <w:u w:val="single"/>
        </w:rPr>
        <w:t>Формы обучения:</w:t>
      </w:r>
      <w:r w:rsidRPr="00F221DB">
        <w:rPr>
          <w:b/>
          <w:bCs/>
          <w:color w:val="000000"/>
          <w:sz w:val="18"/>
          <w:szCs w:val="18"/>
        </w:rPr>
        <w:t> </w:t>
      </w:r>
      <w:r w:rsidRPr="00F221DB">
        <w:rPr>
          <w:color w:val="000000"/>
          <w:sz w:val="18"/>
          <w:szCs w:val="18"/>
        </w:rPr>
        <w:t>индивидуальная, фронтальная, работа в парах.</w:t>
      </w:r>
    </w:p>
    <w:p w14:paraId="7107B25A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i/>
          <w:iCs/>
          <w:color w:val="000000"/>
          <w:sz w:val="18"/>
          <w:szCs w:val="18"/>
          <w:u w:val="single"/>
        </w:rPr>
        <w:t>Основные понятия и термины: </w:t>
      </w:r>
      <w:r w:rsidRPr="00F221DB">
        <w:rPr>
          <w:color w:val="000000"/>
          <w:sz w:val="18"/>
          <w:szCs w:val="18"/>
        </w:rPr>
        <w:t>касты, сипаи, ИНК, бабизм, «опиумные войны», тайпины, самураи, «реставрация Мейдзи».</w:t>
      </w:r>
    </w:p>
    <w:p w14:paraId="4F520AB9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  <w:r w:rsidRPr="00F221DB">
        <w:rPr>
          <w:i/>
          <w:iCs/>
          <w:color w:val="000000"/>
          <w:sz w:val="18"/>
          <w:szCs w:val="18"/>
          <w:u w:val="single"/>
        </w:rPr>
        <w:t>Оборудование: </w:t>
      </w:r>
      <w:r w:rsidRPr="00F221DB">
        <w:rPr>
          <w:color w:val="000000"/>
          <w:sz w:val="18"/>
          <w:szCs w:val="18"/>
        </w:rPr>
        <w:t>ноутбук, экран, презентация, иллюстрации к уроку</w:t>
      </w:r>
    </w:p>
    <w:p w14:paraId="197247EE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14:paraId="503E3E71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21DB">
        <w:rPr>
          <w:color w:val="000000"/>
          <w:u w:val="single"/>
        </w:rPr>
        <w:t>Ход урока.</w:t>
      </w:r>
    </w:p>
    <w:p w14:paraId="7EEE4BBD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  <w:u w:val="single"/>
        </w:rPr>
        <w:t>I. Организационный момент</w:t>
      </w:r>
      <w:r w:rsidRPr="00F221DB">
        <w:rPr>
          <w:color w:val="000000"/>
        </w:rPr>
        <w:t> (проверка готовности учащихся к уроку и запись в журнал отсутствующих).</w:t>
      </w:r>
    </w:p>
    <w:p w14:paraId="4DA8003E" w14:textId="411E2869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F221DB">
        <w:rPr>
          <w:color w:val="000000"/>
          <w:u w:val="single"/>
        </w:rPr>
        <w:t>II. Актуализация опорных знаний.</w:t>
      </w:r>
    </w:p>
    <w:p w14:paraId="30265E60" w14:textId="3D010E79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  <w:u w:val="single"/>
        </w:rPr>
        <w:t>I</w:t>
      </w:r>
      <w:r w:rsidRPr="00F221DB">
        <w:rPr>
          <w:color w:val="000000"/>
          <w:u w:val="single"/>
        </w:rPr>
        <w:t>1</w:t>
      </w:r>
      <w:r w:rsidRPr="00F221DB">
        <w:rPr>
          <w:color w:val="000000"/>
          <w:u w:val="single"/>
        </w:rPr>
        <w:t>I. Мотивационно-целевой этап </w:t>
      </w:r>
      <w:r w:rsidRPr="00F221DB">
        <w:rPr>
          <w:color w:val="000000"/>
        </w:rPr>
        <w:t>(слайд 3)</w:t>
      </w:r>
    </w:p>
    <w:p w14:paraId="4AFF626A" w14:textId="176754A9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221DB">
        <w:rPr>
          <w:color w:val="000000"/>
        </w:rPr>
        <w:t xml:space="preserve">Что из себя представляла Индия в XIX в., как развивались Персия, Афганистан и Китай, какие перемены произошли в Японии, всё это сегодня предстоит нам с вами выяснить. Давайте запишем тему урока: </w:t>
      </w:r>
      <w:r w:rsidRPr="00F221DB">
        <w:rPr>
          <w:b/>
          <w:bCs/>
          <w:color w:val="000000"/>
        </w:rPr>
        <w:t xml:space="preserve">Индия, Китай, </w:t>
      </w:r>
      <w:proofErr w:type="gramStart"/>
      <w:r w:rsidRPr="00F221DB">
        <w:rPr>
          <w:b/>
          <w:bCs/>
          <w:color w:val="000000"/>
        </w:rPr>
        <w:t>Япония  в</w:t>
      </w:r>
      <w:proofErr w:type="gramEnd"/>
      <w:r w:rsidRPr="00F221DB">
        <w:rPr>
          <w:b/>
          <w:bCs/>
          <w:color w:val="000000"/>
        </w:rPr>
        <w:t xml:space="preserve"> XIX – начале ХХ в.</w:t>
      </w:r>
    </w:p>
    <w:p w14:paraId="426F58AB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  <w:u w:val="single"/>
        </w:rPr>
        <w:t>План:</w:t>
      </w:r>
      <w:r w:rsidRPr="00F221DB">
        <w:rPr>
          <w:color w:val="000000"/>
        </w:rPr>
        <w:t> (слайд 5)</w:t>
      </w:r>
    </w:p>
    <w:p w14:paraId="44A981FF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Индия к началу XIX в.</w:t>
      </w:r>
    </w:p>
    <w:p w14:paraId="35ECE05D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Британское владычество в Индии.</w:t>
      </w:r>
    </w:p>
    <w:p w14:paraId="5B68299F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Восстание сипаев.</w:t>
      </w:r>
    </w:p>
    <w:p w14:paraId="4611B0CC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Начало борьбы за независимость.</w:t>
      </w:r>
    </w:p>
    <w:p w14:paraId="2D1DAA53" w14:textId="72279249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Персия в первой половине XIX в.</w:t>
      </w:r>
    </w:p>
    <w:p w14:paraId="661BFE21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Китай в первой половине XIX в.</w:t>
      </w:r>
    </w:p>
    <w:p w14:paraId="5AF118DF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Восстание тайпинов.</w:t>
      </w:r>
    </w:p>
    <w:p w14:paraId="6E53F787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Раздел Китая.</w:t>
      </w:r>
    </w:p>
    <w:p w14:paraId="264BF20D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Япония в первой половине XIX в.</w:t>
      </w:r>
    </w:p>
    <w:p w14:paraId="4A91A7E0" w14:textId="77777777" w:rsidR="00F221DB" w:rsidRPr="00F221DB" w:rsidRDefault="00F221DB" w:rsidP="00F221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«Реставрация Мейдзи» 1868 г. и реформы</w:t>
      </w:r>
    </w:p>
    <w:p w14:paraId="50E21D55" w14:textId="485F62EE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  <w:u w:val="single"/>
        </w:rPr>
        <w:t>Проблемный вопрос: </w:t>
      </w:r>
      <w:r w:rsidRPr="00F221DB">
        <w:rPr>
          <w:color w:val="000000"/>
        </w:rPr>
        <w:t xml:space="preserve">Как и когда началось продвижение европейцев в Индию?  Когда и почему произошло «закрытие» </w:t>
      </w:r>
      <w:r>
        <w:rPr>
          <w:color w:val="000000"/>
        </w:rPr>
        <w:t xml:space="preserve">и «Открытие» </w:t>
      </w:r>
      <w:r w:rsidRPr="00F221DB">
        <w:rPr>
          <w:color w:val="000000"/>
        </w:rPr>
        <w:t xml:space="preserve">Японии и Китая? </w:t>
      </w:r>
      <w:r>
        <w:rPr>
          <w:color w:val="000000"/>
        </w:rPr>
        <w:t>Почему Японии удалось провести модернизацию?</w:t>
      </w:r>
    </w:p>
    <w:p w14:paraId="0D8C215F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221DB">
        <w:rPr>
          <w:b/>
          <w:bCs/>
          <w:color w:val="000000"/>
          <w:u w:val="single"/>
        </w:rPr>
        <w:t>IV. Работа по теме.</w:t>
      </w:r>
    </w:p>
    <w:p w14:paraId="134EA095" w14:textId="06C25963" w:rsidR="00723DA6" w:rsidRDefault="00F221DB" w:rsidP="00F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48991329"/>
      <w:bookmarkStart w:id="2" w:name="_Hlk148991713"/>
      <w:r w:rsidRPr="00F221DB">
        <w:rPr>
          <w:rFonts w:ascii="Times New Roman" w:hAnsi="Times New Roman" w:cs="Times New Roman"/>
          <w:b/>
          <w:bCs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прочитать п. 15 с. 147-151, 153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159,  заполнить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таблицу. 1 ряд- Индия; 2 ряд – Китай; 3 ряд- Япония.</w:t>
      </w:r>
    </w:p>
    <w:tbl>
      <w:tblPr>
        <w:tblStyle w:val="a4"/>
        <w:tblpPr w:leftFromText="180" w:rightFromText="180" w:vertAnchor="text" w:horzAnchor="page" w:tblpX="556" w:tblpY="400"/>
        <w:tblW w:w="10347" w:type="dxa"/>
        <w:tblInd w:w="0" w:type="dxa"/>
        <w:tblLook w:val="04A0" w:firstRow="1" w:lastRow="0" w:firstColumn="1" w:lastColumn="0" w:noHBand="0" w:noVBand="1"/>
      </w:tblPr>
      <w:tblGrid>
        <w:gridCol w:w="2591"/>
        <w:gridCol w:w="2498"/>
        <w:gridCol w:w="2671"/>
        <w:gridCol w:w="2587"/>
      </w:tblGrid>
      <w:tr w:rsidR="00F221DB" w:rsidRPr="00F221DB" w14:paraId="143A9AD8" w14:textId="77777777" w:rsidTr="00F221DB">
        <w:trPr>
          <w:trHeight w:val="3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5A0" w14:textId="77777777" w:rsidR="00F221DB" w:rsidRPr="00F221DB" w:rsidRDefault="00F221DB" w:rsidP="00F221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bookmarkStart w:id="3" w:name="_Hlk148991302"/>
            <w:bookmarkEnd w:id="1"/>
            <w:r w:rsidRPr="00F221D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Особенности развития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2035" w14:textId="77777777" w:rsidR="00F221DB" w:rsidRPr="00F221DB" w:rsidRDefault="00F221DB" w:rsidP="00F221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/>
                <w:sz w:val="24"/>
                <w:szCs w:val="24"/>
              </w:rPr>
              <w:t>Индия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4602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  <w:r w:rsidRPr="00F221DB">
              <w:rPr>
                <w:b/>
                <w:sz w:val="28"/>
                <w:szCs w:val="28"/>
              </w:rPr>
              <w:t>Китай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6967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  <w:r w:rsidRPr="00F221DB">
              <w:rPr>
                <w:b/>
                <w:sz w:val="28"/>
                <w:szCs w:val="28"/>
              </w:rPr>
              <w:t>Япония</w:t>
            </w:r>
          </w:p>
        </w:tc>
      </w:tr>
      <w:tr w:rsidR="00F221DB" w:rsidRPr="00F221DB" w14:paraId="0637B02E" w14:textId="77777777" w:rsidTr="00F221DB">
        <w:trPr>
          <w:trHeight w:val="3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FEDA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t>Традиционные занятия населения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7B562" w14:textId="77777777" w:rsidR="00F221DB" w:rsidRPr="00F221DB" w:rsidRDefault="00F221DB" w:rsidP="00F221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Сельское хозяйство, высокоразвитое ремесло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2F51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18A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1DB" w:rsidRPr="00F221DB" w14:paraId="2882A197" w14:textId="77777777" w:rsidTr="00F221DB">
        <w:trPr>
          <w:trHeight w:val="3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8E68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t xml:space="preserve">Европейское государство-метрополия или государство, претендовавшее на эту роль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0061" w14:textId="77777777" w:rsidR="00F221DB" w:rsidRPr="00F221DB" w:rsidRDefault="00F221DB" w:rsidP="00F221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Англия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3F7C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55D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1DB" w:rsidRPr="00F221DB" w14:paraId="5852DC8B" w14:textId="77777777" w:rsidTr="00F221DB">
        <w:trPr>
          <w:trHeight w:val="3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DA8C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Эксплуатация или иное притеснение местного населения европейцами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0BA6" w14:textId="77777777" w:rsidR="00F221DB" w:rsidRPr="00F221DB" w:rsidRDefault="00F221DB" w:rsidP="00F221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1.Специальный поземельный налог, налоги на опиум и соль</w:t>
            </w:r>
          </w:p>
          <w:p w14:paraId="55698A2A" w14:textId="77777777" w:rsidR="00F221DB" w:rsidRPr="00F221DB" w:rsidRDefault="00F221DB" w:rsidP="00F221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2. Деятельность Ост-Индской компании, разорявшей индийских ремесленников.</w:t>
            </w:r>
          </w:p>
          <w:p w14:paraId="4CE64333" w14:textId="77777777" w:rsidR="00F221DB" w:rsidRPr="00F221DB" w:rsidRDefault="00F221DB" w:rsidP="00F221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3. Поставка индийских солдат в английскую армию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E27B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230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1DB" w:rsidRPr="00F221DB" w14:paraId="3F39B971" w14:textId="77777777" w:rsidTr="00F221DB">
        <w:trPr>
          <w:trHeight w:val="38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A9EB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t xml:space="preserve">Политика азиатского </w:t>
            </w:r>
            <w:r w:rsidRPr="00F221DB">
              <w:rPr>
                <w:rFonts w:ascii="Times New Roman" w:hAnsi="Times New Roman"/>
                <w:sz w:val="24"/>
                <w:szCs w:val="24"/>
                <w:u w:val="single"/>
              </w:rPr>
              <w:t>государства</w:t>
            </w:r>
            <w:r w:rsidRPr="00F221DB">
              <w:rPr>
                <w:rFonts w:ascii="Times New Roman" w:hAnsi="Times New Roman"/>
                <w:sz w:val="24"/>
                <w:szCs w:val="24"/>
              </w:rPr>
              <w:t xml:space="preserve"> для сохранения независимости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A8C04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Индия не являлась самостоятельным от Англии государством, поскольку ей управлял вице-король, назначавшийся королем (королевой)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41CF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5933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1DB" w:rsidRPr="00F221DB" w14:paraId="31FF56FC" w14:textId="77777777" w:rsidTr="00F221DB">
        <w:trPr>
          <w:trHeight w:val="399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FB92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t xml:space="preserve">Борьба </w:t>
            </w:r>
            <w:r w:rsidRPr="00F221DB">
              <w:rPr>
                <w:rFonts w:ascii="Times New Roman" w:hAnsi="Times New Roman"/>
                <w:sz w:val="24"/>
                <w:szCs w:val="24"/>
                <w:u w:val="single"/>
              </w:rPr>
              <w:t>населения</w:t>
            </w:r>
            <w:r w:rsidRPr="00F221DB">
              <w:rPr>
                <w:rFonts w:ascii="Times New Roman" w:hAnsi="Times New Roman"/>
                <w:sz w:val="24"/>
                <w:szCs w:val="24"/>
              </w:rPr>
              <w:t xml:space="preserve"> против владычества европейцев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C983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1. Восстание сипаев 1857-58 гг.</w:t>
            </w:r>
          </w:p>
          <w:p w14:paraId="68C56647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2. Движение за независимость Индии, создание Индийского национального Конгресса в 1885 г.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9AC4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D67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1DB" w:rsidRPr="00F221DB" w14:paraId="3836123D" w14:textId="77777777" w:rsidTr="00F221DB">
        <w:trPr>
          <w:trHeight w:val="36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CEB9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t>Политика европейцев по отношению к азиатскому государству с целью укрепления своего влияния.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6C7E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Англичане силой и уступками стремились подавить движение за независимость Индии и оградить её от влияния других европейских стран. Индия-«бриллиант британской короны»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FD14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A44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1DB" w:rsidRPr="00F221DB" w14:paraId="63ABD9DA" w14:textId="77777777" w:rsidTr="00F221DB">
        <w:trPr>
          <w:trHeight w:val="36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7858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t>Результат колониального противостояния с европейцами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74B4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1. Развитие европейского образования в Индии.</w:t>
            </w:r>
          </w:p>
          <w:p w14:paraId="7E40E1B9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2. Хозяйственное развитие Индии (ж/д, фабрики, заводы)</w:t>
            </w:r>
          </w:p>
          <w:p w14:paraId="1A206939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3. Рост национального самосознания индийского народа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2A7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1D6D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221DB" w:rsidRPr="00F221DB" w14:paraId="2D10850B" w14:textId="77777777" w:rsidTr="00F221DB">
        <w:trPr>
          <w:trHeight w:val="362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78AE" w14:textId="77777777" w:rsidR="00F221DB" w:rsidRPr="00F221DB" w:rsidRDefault="00F221DB" w:rsidP="00F221DB">
            <w:pPr>
              <w:rPr>
                <w:rFonts w:ascii="Times New Roman" w:hAnsi="Times New Roman"/>
                <w:sz w:val="24"/>
                <w:szCs w:val="24"/>
              </w:rPr>
            </w:pPr>
            <w:r w:rsidRPr="00F221DB">
              <w:rPr>
                <w:rFonts w:ascii="Times New Roman" w:hAnsi="Times New Roman"/>
                <w:sz w:val="24"/>
                <w:szCs w:val="24"/>
              </w:rPr>
              <w:t>Причины такого результата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880C" w14:textId="77777777" w:rsidR="00F221DB" w:rsidRPr="00F221DB" w:rsidRDefault="00F221DB" w:rsidP="00F221D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221DB">
              <w:rPr>
                <w:rFonts w:ascii="Times New Roman" w:hAnsi="Times New Roman"/>
                <w:bCs/>
                <w:sz w:val="24"/>
                <w:szCs w:val="24"/>
              </w:rPr>
              <w:t>Англия очень дорожила Индией как колонией, стремилась к её развитию, но это способствовало росту движения за независимость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1038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28B5" w14:textId="77777777" w:rsidR="00F221DB" w:rsidRPr="00F221DB" w:rsidRDefault="00F221DB" w:rsidP="00F221DB">
            <w:pPr>
              <w:jc w:val="center"/>
              <w:rPr>
                <w:b/>
                <w:sz w:val="28"/>
                <w:szCs w:val="28"/>
              </w:rPr>
            </w:pPr>
          </w:p>
        </w:tc>
      </w:tr>
      <w:bookmarkEnd w:id="2"/>
      <w:bookmarkEnd w:id="3"/>
    </w:tbl>
    <w:p w14:paraId="6DCCAFF0" w14:textId="77777777" w:rsidR="00F221DB" w:rsidRPr="00F221DB" w:rsidRDefault="00F221DB" w:rsidP="00F221DB">
      <w:pPr>
        <w:spacing w:line="25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605ACE40" w14:textId="6ECD0C34" w:rsid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lastRenderedPageBreak/>
        <w:t xml:space="preserve">V. Закрепление изученного материала. </w:t>
      </w:r>
    </w:p>
    <w:p w14:paraId="7E5FB2B2" w14:textId="77777777" w:rsidR="00F221DB" w:rsidRDefault="00F221DB" w:rsidP="006538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Можно ли считать Китай в начале XX века полуколонией.</w:t>
      </w:r>
    </w:p>
    <w:p w14:paraId="38575E5C" w14:textId="77777777" w:rsidR="00F221DB" w:rsidRDefault="00F221DB" w:rsidP="006538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Обоснуйте свою позицию. В 1940 г. посмертно Сунь Ятсену был присвоен титул «отца нации».</w:t>
      </w:r>
    </w:p>
    <w:p w14:paraId="5556FAEB" w14:textId="411B7CE1" w:rsidR="00F221DB" w:rsidRPr="00653808" w:rsidRDefault="00F221DB" w:rsidP="00653808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Что хотели подчеркнуть китайцы данным титулом?</w:t>
      </w:r>
    </w:p>
    <w:p w14:paraId="16A74DC3" w14:textId="2B35AC05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 xml:space="preserve">VI. Подведение итогов урока </w:t>
      </w:r>
    </w:p>
    <w:p w14:paraId="48787918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Что вы узнали сегодня на уроке? Предлагает поделиться впечатлениями от урока? Благодарю за внимание, работу учащихся.</w:t>
      </w:r>
    </w:p>
    <w:p w14:paraId="50CA7964" w14:textId="77777777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>- Какой же у нас получился урок?</w:t>
      </w:r>
    </w:p>
    <w:p w14:paraId="475BE121" w14:textId="34517453" w:rsidR="00F221DB" w:rsidRPr="00F221DB" w:rsidRDefault="00F221DB" w:rsidP="00F221D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221DB">
        <w:rPr>
          <w:color w:val="000000"/>
        </w:rPr>
        <w:t xml:space="preserve">VI. Домашнее задание: </w:t>
      </w:r>
    </w:p>
    <w:p w14:paraId="5025B444" w14:textId="5692A093" w:rsidR="00F221DB" w:rsidRDefault="00F221DB" w:rsidP="00653808">
      <w:pPr>
        <w:pStyle w:val="a3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</w:rPr>
      </w:pPr>
      <w:r w:rsidRPr="00F221DB">
        <w:rPr>
          <w:color w:val="000000"/>
        </w:rPr>
        <w:t xml:space="preserve">Параграф 15, работа по вопросам </w:t>
      </w:r>
    </w:p>
    <w:p w14:paraId="60868C30" w14:textId="77777777" w:rsidR="00F221DB" w:rsidRPr="00F221DB" w:rsidRDefault="00F221DB" w:rsidP="00F221DB">
      <w:pPr>
        <w:spacing w:line="25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39D01D19" w14:textId="77777777" w:rsidR="00F221DB" w:rsidRPr="00F221DB" w:rsidRDefault="00F221DB" w:rsidP="00F22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21DB" w:rsidRPr="00F221DB" w:rsidSect="00F221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2446"/>
    <w:multiLevelType w:val="multilevel"/>
    <w:tmpl w:val="94B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F6DAC"/>
    <w:multiLevelType w:val="multilevel"/>
    <w:tmpl w:val="7EBE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2339E"/>
    <w:multiLevelType w:val="multilevel"/>
    <w:tmpl w:val="CF2A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2447E"/>
    <w:multiLevelType w:val="multilevel"/>
    <w:tmpl w:val="9A2E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1452055">
    <w:abstractNumId w:val="1"/>
  </w:num>
  <w:num w:numId="2" w16cid:durableId="1858079207">
    <w:abstractNumId w:val="0"/>
  </w:num>
  <w:num w:numId="3" w16cid:durableId="1779788878">
    <w:abstractNumId w:val="3"/>
  </w:num>
  <w:num w:numId="4" w16cid:durableId="41000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A6"/>
    <w:rsid w:val="00653808"/>
    <w:rsid w:val="00723DA6"/>
    <w:rsid w:val="00F2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66E4"/>
  <w15:chartTrackingRefBased/>
  <w15:docId w15:val="{93A6D4B2-DCF0-4941-ADC4-7BC35A6E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F221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79233969504</dc:creator>
  <cp:keywords/>
  <dc:description/>
  <cp:lastModifiedBy>79233969504</cp:lastModifiedBy>
  <cp:revision>2</cp:revision>
  <cp:lastPrinted>2023-10-23T15:18:00Z</cp:lastPrinted>
  <dcterms:created xsi:type="dcterms:W3CDTF">2023-10-23T14:54:00Z</dcterms:created>
  <dcterms:modified xsi:type="dcterms:W3CDTF">2023-10-23T15:19:00Z</dcterms:modified>
</cp:coreProperties>
</file>