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5CE" w:rsidRPr="00B865CE" w:rsidRDefault="00B865CE" w:rsidP="00B865CE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000000"/>
          <w:sz w:val="21"/>
          <w:szCs w:val="21"/>
        </w:rPr>
      </w:pPr>
      <w:r w:rsidRPr="00B865CE">
        <w:rPr>
          <w:rFonts w:ascii="OpenSans" w:hAnsi="OpenSans"/>
          <w:b/>
          <w:color w:val="000000"/>
          <w:sz w:val="21"/>
          <w:szCs w:val="21"/>
        </w:rPr>
        <w:t xml:space="preserve">Тема: </w:t>
      </w:r>
      <w:r w:rsidRPr="00B865CE">
        <w:rPr>
          <w:rFonts w:eastAsia="Calibri"/>
          <w:b/>
          <w:lang w:eastAsia="en-US"/>
        </w:rPr>
        <w:t>Советская разведка и контрразведка в годы Великой Отечественной войны</w:t>
      </w:r>
      <w:r w:rsidRPr="00B865CE">
        <w:rPr>
          <w:rFonts w:ascii="OpenSans" w:hAnsi="OpenSans"/>
          <w:b/>
          <w:color w:val="000000"/>
          <w:sz w:val="21"/>
          <w:szCs w:val="21"/>
        </w:rPr>
        <w:t xml:space="preserve"> </w:t>
      </w:r>
    </w:p>
    <w:p w:rsidR="00B865CE" w:rsidRPr="00E12876" w:rsidRDefault="00B865CE" w:rsidP="00E128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E12876">
        <w:rPr>
          <w:b/>
          <w:color w:val="000000"/>
        </w:rPr>
        <w:t>Ход урока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F680C">
        <w:rPr>
          <w:b/>
          <w:color w:val="000000"/>
        </w:rPr>
        <w:t>1.Орг</w:t>
      </w:r>
      <w:r w:rsidR="00E12876">
        <w:rPr>
          <w:b/>
          <w:color w:val="000000"/>
        </w:rPr>
        <w:t>.</w:t>
      </w:r>
      <w:r w:rsidRPr="00DF680C">
        <w:rPr>
          <w:b/>
          <w:color w:val="000000"/>
        </w:rPr>
        <w:t xml:space="preserve"> момент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F680C">
        <w:rPr>
          <w:b/>
          <w:color w:val="000000"/>
        </w:rPr>
        <w:t>2.Проверка дом</w:t>
      </w:r>
      <w:proofErr w:type="gramStart"/>
      <w:r w:rsidR="00E12876">
        <w:rPr>
          <w:b/>
          <w:color w:val="000000"/>
        </w:rPr>
        <w:t>.</w:t>
      </w:r>
      <w:proofErr w:type="gramEnd"/>
      <w:r w:rsidRPr="00DF680C">
        <w:rPr>
          <w:b/>
          <w:color w:val="000000"/>
        </w:rPr>
        <w:t xml:space="preserve"> </w:t>
      </w:r>
      <w:proofErr w:type="gramStart"/>
      <w:r w:rsidRPr="00DF680C">
        <w:rPr>
          <w:b/>
          <w:color w:val="000000"/>
        </w:rPr>
        <w:t>з</w:t>
      </w:r>
      <w:proofErr w:type="gramEnd"/>
      <w:r w:rsidRPr="00DF680C">
        <w:rPr>
          <w:b/>
          <w:color w:val="000000"/>
        </w:rPr>
        <w:t>адания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F680C">
        <w:rPr>
          <w:b/>
          <w:color w:val="000000"/>
        </w:rPr>
        <w:t>3. Изучение нового материала</w:t>
      </w:r>
    </w:p>
    <w:p w:rsidR="00367B26" w:rsidRPr="00DF680C" w:rsidRDefault="00367B26" w:rsidP="00DF6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такое разведка? </w:t>
      </w:r>
    </w:p>
    <w:p w:rsidR="00367B26" w:rsidRPr="00DF680C" w:rsidRDefault="00367B26" w:rsidP="00DF6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Разведк</w:t>
      </w:r>
      <w:proofErr w:type="gramStart"/>
      <w:r w:rsidRPr="00DF6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а-</w:t>
      </w:r>
      <w:proofErr w:type="gramEnd"/>
      <w:r w:rsidRPr="00DF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 мероприятий, проводимых государством в лице военного ведомства, преимущественно по получению и обработке данных о действующем противнике, его военных ресурсах , а также о театре военных действий.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t>В годы войны воюющие стороны имели широкую агентурную сеть. Однако и у органов разведки случались промахи. Так, например, в фальшивых документах, которыми фашисты снабжали своих агентов, использовалась скрепка из нержавеющей стали. Такая скрепка всегда была чистой, блестящей, по бокам смежных листов не оставляла никаких следов ржавчины. В подлинных же красноармейских книжках скрепки были железными и всегда оставляли на страницах ржавые следы. Этот факт позволял советской разведке выявлять шпионов.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DF680C">
        <w:rPr>
          <w:color w:val="000000"/>
        </w:rPr>
        <w:t>В ходе урока вы узнаете о деятельности советской разведки и контрразведки,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t xml:space="preserve">Во время Великой Отечественной войны бои шли не только на фронтах. Не менее важными стали тайные, </w:t>
      </w:r>
      <w:r w:rsidRPr="00DF680C">
        <w:rPr>
          <w:b/>
          <w:color w:val="000000"/>
        </w:rPr>
        <w:t>никому не заметные сражения</w:t>
      </w:r>
      <w:r w:rsidRPr="00DF680C">
        <w:rPr>
          <w:color w:val="000000"/>
        </w:rPr>
        <w:t>. Советскому руководству была нужна информация о планах Гитлера и его союзников. Велась разведывательно-диверсионная работа.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r w:rsidRPr="00DF680C">
        <w:rPr>
          <w:b/>
          <w:color w:val="000000"/>
        </w:rPr>
        <w:t>В СССР было две разведывательные службы: внешняя разведка органов госбезопасности и военная разведка.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r w:rsidRPr="00DF680C">
        <w:rPr>
          <w:color w:val="000000"/>
        </w:rPr>
        <w:t xml:space="preserve">В течение всей войны наиболее ценную информацию о планах Германии СССР получал </w:t>
      </w:r>
      <w:r w:rsidRPr="00DF680C">
        <w:rPr>
          <w:b/>
          <w:color w:val="000000"/>
        </w:rPr>
        <w:t xml:space="preserve">от «Кембриджской пятёрки». Это были советские агенты, завербованные в 1934 году в Кембридже разведчиком Арнольдом </w:t>
      </w:r>
      <w:proofErr w:type="spellStart"/>
      <w:r w:rsidRPr="00DF680C">
        <w:rPr>
          <w:b/>
          <w:color w:val="000000"/>
        </w:rPr>
        <w:t>Дейчем</w:t>
      </w:r>
      <w:proofErr w:type="spellEnd"/>
      <w:r w:rsidRPr="00DF680C">
        <w:rPr>
          <w:b/>
          <w:color w:val="000000"/>
        </w:rPr>
        <w:t>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u w:val="single"/>
        </w:rPr>
      </w:pPr>
      <w:r w:rsidRPr="00DF680C">
        <w:rPr>
          <w:color w:val="000000"/>
        </w:rPr>
        <w:t xml:space="preserve">Агенты «Кембриджской пятёрки» занимали в Великобритании важные должности. </w:t>
      </w:r>
      <w:r w:rsidRPr="00DF680C">
        <w:rPr>
          <w:color w:val="000000"/>
          <w:u w:val="single"/>
        </w:rPr>
        <w:t xml:space="preserve">Дональд </w:t>
      </w:r>
      <w:proofErr w:type="spellStart"/>
      <w:r w:rsidRPr="00DF680C">
        <w:rPr>
          <w:color w:val="000000"/>
          <w:u w:val="single"/>
        </w:rPr>
        <w:t>Маклин</w:t>
      </w:r>
      <w:proofErr w:type="spellEnd"/>
      <w:r w:rsidRPr="00DF680C">
        <w:rPr>
          <w:color w:val="000000"/>
          <w:u w:val="single"/>
        </w:rPr>
        <w:t xml:space="preserve">, Гай </w:t>
      </w:r>
      <w:proofErr w:type="spellStart"/>
      <w:r w:rsidRPr="00DF680C">
        <w:rPr>
          <w:color w:val="000000"/>
          <w:u w:val="single"/>
        </w:rPr>
        <w:t>Бёрджес</w:t>
      </w:r>
      <w:proofErr w:type="spellEnd"/>
      <w:r w:rsidRPr="00DF680C">
        <w:rPr>
          <w:color w:val="000000"/>
          <w:u w:val="single"/>
        </w:rPr>
        <w:t xml:space="preserve"> и Джон </w:t>
      </w:r>
      <w:proofErr w:type="spellStart"/>
      <w:r w:rsidRPr="00DF680C">
        <w:rPr>
          <w:color w:val="000000"/>
          <w:u w:val="single"/>
        </w:rPr>
        <w:t>Кернкросс</w:t>
      </w:r>
      <w:proofErr w:type="spellEnd"/>
      <w:r w:rsidRPr="00DF680C">
        <w:rPr>
          <w:color w:val="000000"/>
          <w:u w:val="single"/>
        </w:rPr>
        <w:t xml:space="preserve"> р</w:t>
      </w:r>
      <w:r w:rsidRPr="00DF680C">
        <w:rPr>
          <w:color w:val="000000"/>
        </w:rPr>
        <w:t xml:space="preserve">аботали в министерстве иностранных дел, </w:t>
      </w:r>
      <w:r w:rsidRPr="00DF680C">
        <w:rPr>
          <w:color w:val="000000"/>
          <w:u w:val="single"/>
        </w:rPr>
        <w:t xml:space="preserve">Ким </w:t>
      </w:r>
      <w:proofErr w:type="spellStart"/>
      <w:r w:rsidRPr="00DF680C">
        <w:rPr>
          <w:color w:val="000000"/>
          <w:u w:val="single"/>
        </w:rPr>
        <w:t>Филби</w:t>
      </w:r>
      <w:proofErr w:type="spellEnd"/>
      <w:r w:rsidRPr="00DF680C">
        <w:rPr>
          <w:color w:val="000000"/>
          <w:u w:val="single"/>
        </w:rPr>
        <w:t xml:space="preserve"> был сотрудником МИ – 6, а </w:t>
      </w:r>
      <w:proofErr w:type="spellStart"/>
      <w:r w:rsidRPr="00DF680C">
        <w:rPr>
          <w:color w:val="000000"/>
          <w:u w:val="single"/>
        </w:rPr>
        <w:t>Энтони</w:t>
      </w:r>
      <w:proofErr w:type="spellEnd"/>
      <w:r w:rsidRPr="00DF680C">
        <w:rPr>
          <w:color w:val="000000"/>
          <w:u w:val="single"/>
        </w:rPr>
        <w:t xml:space="preserve"> </w:t>
      </w:r>
      <w:proofErr w:type="spellStart"/>
      <w:r w:rsidRPr="00DF680C">
        <w:rPr>
          <w:color w:val="000000"/>
          <w:u w:val="single"/>
        </w:rPr>
        <w:t>Блант</w:t>
      </w:r>
      <w:proofErr w:type="spellEnd"/>
      <w:r w:rsidRPr="00DF680C">
        <w:rPr>
          <w:color w:val="000000"/>
          <w:u w:val="single"/>
        </w:rPr>
        <w:t xml:space="preserve"> – советником короля Георга VI.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t>«Кембриджская пятёрка» передавала важные сведения о планах Германии. СССР через агентов узнал о том, что английские спецслужбы смогли расшифровать немецкие коды.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Благодаря </w:t>
      </w:r>
      <w:r w:rsidRPr="00DF680C">
        <w:rPr>
          <w:color w:val="000000"/>
          <w:u w:val="single"/>
        </w:rPr>
        <w:t>«Кембриджской пятёрке» командованию СССР были известны основные планы вермахта</w:t>
      </w:r>
      <w:r w:rsidRPr="00DF680C">
        <w:rPr>
          <w:color w:val="000000"/>
        </w:rPr>
        <w:t xml:space="preserve"> на советско-германском фронте. Советское командование знало о наступлении немцев на Сталинград и начале операции «Цитадель». Информация о датах наступления позволяла составить чёткий план действий.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b/>
          <w:color w:val="000000"/>
        </w:rPr>
        <w:t>Успех операции «Багратион» по</w:t>
      </w:r>
      <w:r w:rsidRPr="00DF680C">
        <w:rPr>
          <w:color w:val="000000"/>
        </w:rPr>
        <w:t xml:space="preserve"> освобождению Беларуси во многом зависел от информации о расположении войск противника. </w:t>
      </w:r>
      <w:proofErr w:type="spellStart"/>
      <w:r w:rsidRPr="00DF680C">
        <w:rPr>
          <w:color w:val="000000"/>
          <w:u w:val="single"/>
        </w:rPr>
        <w:t>Разведотделы</w:t>
      </w:r>
      <w:proofErr w:type="spellEnd"/>
      <w:r w:rsidRPr="00DF680C">
        <w:rPr>
          <w:color w:val="000000"/>
          <w:u w:val="single"/>
        </w:rPr>
        <w:t xml:space="preserve"> штабов всех четырёх фронтов, которые участвовали в наступлении, провели около шестидесяти тысяч разведывательных операций</w:t>
      </w:r>
      <w:r w:rsidRPr="00DF680C">
        <w:rPr>
          <w:color w:val="000000"/>
        </w:rPr>
        <w:t>. В плен было взято большое количество немцев, добыто множество документов. Результатом этой непростой работы стало наличие подробной информации о силах вермахта, что во многом определило успех операции «Багратион».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t xml:space="preserve">Во время подготовки Тегеранской конференции советские и британские спецслужбы активно сотрудничали. Им удалось предотвратить </w:t>
      </w:r>
      <w:r w:rsidRPr="00DF680C">
        <w:rPr>
          <w:b/>
          <w:color w:val="000000"/>
        </w:rPr>
        <w:t>теракт</w:t>
      </w:r>
      <w:r w:rsidRPr="00DF680C">
        <w:rPr>
          <w:color w:val="000000"/>
        </w:rPr>
        <w:t xml:space="preserve"> в отношении лидеров </w:t>
      </w:r>
      <w:r w:rsidRPr="00DF680C">
        <w:rPr>
          <w:color w:val="000000"/>
          <w:u w:val="single"/>
        </w:rPr>
        <w:t>Большой тройки – Сталина</w:t>
      </w:r>
      <w:r w:rsidRPr="00DF680C">
        <w:rPr>
          <w:color w:val="000000"/>
        </w:rPr>
        <w:t>, Рузвельта и Черчилля. Эту операцию немецкое командование называло «</w:t>
      </w:r>
      <w:r w:rsidRPr="00DF680C">
        <w:rPr>
          <w:b/>
          <w:color w:val="000000"/>
        </w:rPr>
        <w:t>Длинный прыжок</w:t>
      </w:r>
      <w:r w:rsidRPr="00DF680C">
        <w:rPr>
          <w:color w:val="000000"/>
        </w:rPr>
        <w:t>»</w:t>
      </w:r>
      <w:proofErr w:type="gramStart"/>
      <w:r w:rsidRPr="00DF680C">
        <w:rPr>
          <w:color w:val="000000"/>
        </w:rPr>
        <w:t>.И</w:t>
      </w:r>
      <w:proofErr w:type="gramEnd"/>
      <w:r w:rsidRPr="00DF680C">
        <w:rPr>
          <w:color w:val="000000"/>
        </w:rPr>
        <w:t>ранская полиция проводила массовые аресты германских агентов. В конце августа 1943 года был задержан координатор немецкой разведки. Благодаря этому иранцам удалось раскрыть участников прогерманских групп.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Чтобы обезопасить </w:t>
      </w:r>
      <w:r w:rsidRPr="00DF680C">
        <w:rPr>
          <w:color w:val="000000"/>
          <w:u w:val="single"/>
        </w:rPr>
        <w:t>президента США во</w:t>
      </w:r>
      <w:r w:rsidRPr="00DF680C">
        <w:rPr>
          <w:color w:val="000000"/>
        </w:rPr>
        <w:t xml:space="preserve"> время Тегеранской конференции, Сталин предложил ему поселиться в советском посольстве.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t xml:space="preserve">Советские агенты в разных странах докладывали о планах открытия второго фронта. </w:t>
      </w:r>
      <w:r w:rsidRPr="00DF680C">
        <w:rPr>
          <w:color w:val="000000"/>
          <w:u w:val="single"/>
        </w:rPr>
        <w:t>В марте 1945 года советская разведка передала информацию о том, что Германия пытается заключить сепаратный мир</w:t>
      </w:r>
      <w:r w:rsidRPr="00DF680C">
        <w:rPr>
          <w:color w:val="000000"/>
        </w:rPr>
        <w:t xml:space="preserve"> с США и Великобританией. Сделать это хотели без участия Советского Союза. Американцы называли операцию по заключению мира «</w:t>
      </w:r>
      <w:proofErr w:type="spellStart"/>
      <w:r w:rsidRPr="00DF680C">
        <w:rPr>
          <w:b/>
          <w:color w:val="000000"/>
        </w:rPr>
        <w:t>Санрайз</w:t>
      </w:r>
      <w:proofErr w:type="spellEnd"/>
      <w:r w:rsidRPr="00DF680C">
        <w:rPr>
          <w:color w:val="000000"/>
        </w:rPr>
        <w:t>», а англичане – «</w:t>
      </w:r>
      <w:r w:rsidRPr="00DF680C">
        <w:rPr>
          <w:b/>
          <w:color w:val="000000"/>
        </w:rPr>
        <w:t>Кроссворд».</w:t>
      </w:r>
      <w:r w:rsidRPr="00DF680C">
        <w:rPr>
          <w:color w:val="000000"/>
        </w:rPr>
        <w:t xml:space="preserve"> Сталин обвинил союзников в сговоре с противником.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u w:val="single"/>
        </w:rPr>
      </w:pPr>
      <w:r w:rsidRPr="00DF680C">
        <w:rPr>
          <w:color w:val="000000"/>
        </w:rPr>
        <w:t xml:space="preserve">Информацию о сепаратном мире СССР получил от </w:t>
      </w:r>
      <w:r w:rsidRPr="00DF680C">
        <w:rPr>
          <w:b/>
          <w:color w:val="000000"/>
        </w:rPr>
        <w:t xml:space="preserve">Рудольфа </w:t>
      </w:r>
      <w:proofErr w:type="spellStart"/>
      <w:r w:rsidRPr="00DF680C">
        <w:rPr>
          <w:b/>
          <w:color w:val="000000"/>
        </w:rPr>
        <w:t>Рёсслера</w:t>
      </w:r>
      <w:proofErr w:type="spellEnd"/>
      <w:r w:rsidRPr="00DF680C">
        <w:rPr>
          <w:b/>
          <w:color w:val="000000"/>
        </w:rPr>
        <w:t xml:space="preserve"> –</w:t>
      </w:r>
      <w:r w:rsidRPr="00DF680C">
        <w:rPr>
          <w:color w:val="000000"/>
        </w:rPr>
        <w:t xml:space="preserve"> самого высокооплачиваемого агента советской разведки. Ранее он же сообщал </w:t>
      </w:r>
      <w:r w:rsidRPr="00DF680C">
        <w:rPr>
          <w:color w:val="000000"/>
          <w:u w:val="single"/>
        </w:rPr>
        <w:t>точные характеристики танка Пантера и о начале операции «Цитадель».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  <w:u w:val="single"/>
        </w:rPr>
        <w:t>Событиям операции «</w:t>
      </w:r>
      <w:proofErr w:type="spellStart"/>
      <w:r w:rsidRPr="00DF680C">
        <w:rPr>
          <w:color w:val="000000"/>
          <w:u w:val="single"/>
        </w:rPr>
        <w:t>Санрайз</w:t>
      </w:r>
      <w:proofErr w:type="spellEnd"/>
      <w:r w:rsidRPr="00DF680C">
        <w:rPr>
          <w:color w:val="000000"/>
          <w:u w:val="single"/>
        </w:rPr>
        <w:t>» посвящён роман Юлиана Семёнова «Семнадцать мгновений весны», а</w:t>
      </w:r>
      <w:r w:rsidRPr="00DF680C">
        <w:rPr>
          <w:color w:val="000000"/>
        </w:rPr>
        <w:t xml:space="preserve"> также одноимённый фильм Татьяны </w:t>
      </w:r>
      <w:proofErr w:type="spellStart"/>
      <w:r w:rsidRPr="00DF680C">
        <w:rPr>
          <w:color w:val="000000"/>
        </w:rPr>
        <w:t>Лиозновой</w:t>
      </w:r>
      <w:proofErr w:type="spellEnd"/>
      <w:r w:rsidRPr="00DF680C">
        <w:rPr>
          <w:color w:val="000000"/>
        </w:rPr>
        <w:t>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lastRenderedPageBreak/>
        <w:t>Необычайно ценной была информация разведки о работе над новой военной техникой. Во многом благодаря этому удалось достичь ядерного паритета в последующие годы.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DF680C">
        <w:rPr>
          <w:color w:val="000000"/>
        </w:rPr>
        <w:t xml:space="preserve">С самого начала войны органы госбезопасности старались </w:t>
      </w:r>
      <w:r w:rsidRPr="00DF680C">
        <w:rPr>
          <w:color w:val="000000"/>
          <w:u w:val="single"/>
        </w:rPr>
        <w:t>противодействовать вражеской разведке</w:t>
      </w:r>
      <w:r w:rsidRPr="00DF680C">
        <w:rPr>
          <w:color w:val="000000"/>
        </w:rPr>
        <w:t>. Огромное значение в этой борьбе имело участие всего советс</w:t>
      </w:r>
      <w:r w:rsidR="00A56BD3" w:rsidRPr="00DF680C">
        <w:rPr>
          <w:color w:val="000000"/>
        </w:rPr>
        <w:t xml:space="preserve">кого народа. </w:t>
      </w:r>
      <w:r w:rsidRPr="00DF680C">
        <w:rPr>
          <w:color w:val="000000"/>
          <w:u w:val="single"/>
        </w:rPr>
        <w:t xml:space="preserve">24 июня 1941 года вышло постановление «О мероприятиях по борьбе с парашютными десантами и диверсантами противника в прифронтовой полосе». </w:t>
      </w:r>
      <w:r w:rsidRPr="00DF680C">
        <w:rPr>
          <w:color w:val="000000"/>
        </w:rPr>
        <w:t xml:space="preserve">Началось формирование </w:t>
      </w:r>
      <w:r w:rsidRPr="00DF680C">
        <w:rPr>
          <w:b/>
          <w:color w:val="000000"/>
        </w:rPr>
        <w:t>истребительных батальонов</w:t>
      </w:r>
      <w:r w:rsidRPr="00DF680C">
        <w:rPr>
          <w:color w:val="000000"/>
        </w:rPr>
        <w:t xml:space="preserve">, подчинявшихся органам НКВД. Общее руководство этими батальонами осуществлял </w:t>
      </w:r>
      <w:r w:rsidRPr="00DF680C">
        <w:rPr>
          <w:b/>
          <w:color w:val="000000"/>
        </w:rPr>
        <w:t>Лаврентий Берия.</w:t>
      </w:r>
      <w:r w:rsidR="00A56BD3" w:rsidRPr="00DF680C">
        <w:rPr>
          <w:b/>
          <w:color w:val="000000"/>
        </w:rPr>
        <w:t xml:space="preserve"> </w:t>
      </w:r>
      <w:r w:rsidRPr="00DF680C">
        <w:rPr>
          <w:color w:val="000000"/>
        </w:rPr>
        <w:t>Истребительные батальоны состояли из тех, кто не был призван на фронт и кто умел владеть оружием. Как правило, это были партийные, комсомольские и профсоюзные активисты.</w:t>
      </w:r>
      <w:r w:rsidR="00A56BD3" w:rsidRPr="00DF680C">
        <w:rPr>
          <w:b/>
          <w:color w:val="000000"/>
        </w:rPr>
        <w:t xml:space="preserve"> </w:t>
      </w:r>
      <w:r w:rsidRPr="00DF680C">
        <w:rPr>
          <w:color w:val="000000"/>
        </w:rPr>
        <w:t xml:space="preserve">Истребительные батальоны занимались </w:t>
      </w:r>
      <w:r w:rsidRPr="00DF680C">
        <w:rPr>
          <w:b/>
          <w:color w:val="000000"/>
        </w:rPr>
        <w:t>розыском заброшенных</w:t>
      </w:r>
      <w:r w:rsidRPr="00DF680C">
        <w:rPr>
          <w:color w:val="000000"/>
        </w:rPr>
        <w:t xml:space="preserve"> вражеских агентов; охраной важных промышленных объектов.</w:t>
      </w:r>
      <w:r w:rsidR="00A56BD3" w:rsidRPr="00DF680C">
        <w:rPr>
          <w:b/>
          <w:color w:val="000000"/>
        </w:rPr>
        <w:t xml:space="preserve"> </w:t>
      </w:r>
      <w:r w:rsidRPr="00DF680C">
        <w:rPr>
          <w:color w:val="000000"/>
          <w:u w:val="single"/>
        </w:rPr>
        <w:t>За осень – зиму 1941 года в Московской области истребительными отрядами было захвачено больше двухсот вражеских агентов.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 xml:space="preserve">В начале войны </w:t>
      </w:r>
      <w:r w:rsidRPr="00DF680C">
        <w:rPr>
          <w:b/>
          <w:color w:val="000000"/>
        </w:rPr>
        <w:t>органы контрразведки</w:t>
      </w:r>
      <w:r w:rsidRPr="00DF680C">
        <w:rPr>
          <w:color w:val="000000"/>
        </w:rPr>
        <w:t xml:space="preserve"> основное внимание уделяли борьбе </w:t>
      </w:r>
      <w:r w:rsidRPr="00DF680C">
        <w:rPr>
          <w:b/>
          <w:color w:val="000000"/>
        </w:rPr>
        <w:t>с дезертирами и паникёрами</w:t>
      </w:r>
      <w:r w:rsidRPr="00DF680C">
        <w:rPr>
          <w:color w:val="000000"/>
        </w:rPr>
        <w:t>. Они выявляли агентов спецслужб Германии, обеспечивали скрытность подготовки к наступлениям.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t xml:space="preserve">На начальном этапе войны советская армия была вынуждена отступать, поэтому руководству страны приходилось </w:t>
      </w:r>
      <w:r w:rsidRPr="00DF680C">
        <w:rPr>
          <w:b/>
          <w:color w:val="000000"/>
        </w:rPr>
        <w:t>проводить жёсткую карательную политику.</w:t>
      </w:r>
      <w:r w:rsidRPr="00DF680C">
        <w:rPr>
          <w:color w:val="000000"/>
        </w:rPr>
        <w:t xml:space="preserve"> В отношении красноармейцев проводились репрессии, зачастую необоснованные. Солдаты, вырвавшиеся из окружения, подвергались тщательной проверке. Ослабление подобных мер произошло только после коренного перелома в ходе войны.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b/>
          <w:color w:val="000000"/>
        </w:rPr>
        <w:t xml:space="preserve">В апреле 1943 года задачу по обеспечению боеготовности армейских частей возложили на самостоятельное Главное управление контрразведки СМЕРШ – сокращение </w:t>
      </w:r>
      <w:proofErr w:type="gramStart"/>
      <w:r w:rsidRPr="00DF680C">
        <w:rPr>
          <w:b/>
          <w:color w:val="000000"/>
        </w:rPr>
        <w:t>от</w:t>
      </w:r>
      <w:proofErr w:type="gramEnd"/>
      <w:r w:rsidRPr="00DF680C">
        <w:rPr>
          <w:b/>
          <w:color w:val="000000"/>
        </w:rPr>
        <w:t xml:space="preserve"> «Смерть шпионам!».</w:t>
      </w:r>
      <w:r w:rsidRPr="00DF680C">
        <w:rPr>
          <w:color w:val="000000"/>
        </w:rPr>
        <w:t xml:space="preserve"> Сотрудники управления захватывали вражеских агентов и вербовали их на свою сторону.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Одной из форм борьбы СМЕРША с противником были </w:t>
      </w:r>
      <w:r w:rsidRPr="00DF680C">
        <w:rPr>
          <w:b/>
          <w:color w:val="000000"/>
        </w:rPr>
        <w:t>радиоигры</w:t>
      </w:r>
      <w:r w:rsidRPr="00DF680C">
        <w:rPr>
          <w:color w:val="000000"/>
        </w:rPr>
        <w:t xml:space="preserve">. Так называли использование средств радиосвязи для дезинформации разведки противника. Зачастую радиоигры имитировали деятельность </w:t>
      </w:r>
      <w:proofErr w:type="gramStart"/>
      <w:r w:rsidRPr="00DF680C">
        <w:rPr>
          <w:color w:val="000000"/>
        </w:rPr>
        <w:t>уничтоженной</w:t>
      </w:r>
      <w:proofErr w:type="gramEnd"/>
      <w:r w:rsidRPr="00DF680C">
        <w:rPr>
          <w:color w:val="000000"/>
        </w:rPr>
        <w:t xml:space="preserve"> или вовсе не существующей разведсети.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b/>
          <w:color w:val="000000"/>
        </w:rPr>
        <w:t>Известна операция СМЕРША «Березино».</w:t>
      </w:r>
      <w:r w:rsidRPr="00DF680C">
        <w:rPr>
          <w:color w:val="000000"/>
        </w:rPr>
        <w:t xml:space="preserve"> </w:t>
      </w:r>
      <w:r w:rsidRPr="00DF680C">
        <w:rPr>
          <w:b/>
          <w:color w:val="000000"/>
        </w:rPr>
        <w:t>18 августа 1944</w:t>
      </w:r>
      <w:r w:rsidRPr="00DF680C">
        <w:rPr>
          <w:color w:val="000000"/>
        </w:rPr>
        <w:t xml:space="preserve"> года законспирированный связной Абвера передал Центру, что в районе реки Березины уцелел большой отряд вермахта, чудом избежавший разгрома и укрывшийся в болотистой местности. Немецкое командование десантировало в указанных координатах боеприпасы, продовольствие и радистов. Те немедленно сообщили, что действительно, немецкая часть, численностью до двух тысяч, во главе с полковником </w:t>
      </w:r>
      <w:r w:rsidRPr="00DF680C">
        <w:rPr>
          <w:b/>
          <w:color w:val="000000"/>
        </w:rPr>
        <w:t xml:space="preserve">Генрихом </w:t>
      </w:r>
      <w:proofErr w:type="spellStart"/>
      <w:r w:rsidRPr="00DF680C">
        <w:rPr>
          <w:b/>
          <w:color w:val="000000"/>
        </w:rPr>
        <w:t>Шерхорном</w:t>
      </w:r>
      <w:proofErr w:type="spellEnd"/>
      <w:r w:rsidRPr="00DF680C">
        <w:rPr>
          <w:color w:val="000000"/>
        </w:rPr>
        <w:t>, остро нуждается в оружии, провианте и специалистах-подрывниках для продолжения партизанской борьбы.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На самом деле это была грандиозная операция советской разведки, в которой участвовали перешедшие на сторону Советского Союза немецкие офицеры, изображавшие уцелевший полк. Парашютисты-связные, отправленные Германией, немедленно </w:t>
      </w:r>
      <w:proofErr w:type="spellStart"/>
      <w:r w:rsidRPr="00DF680C">
        <w:rPr>
          <w:color w:val="000000"/>
        </w:rPr>
        <w:t>перевербовывались</w:t>
      </w:r>
      <w:proofErr w:type="spellEnd"/>
      <w:r w:rsidRPr="00DF680C">
        <w:rPr>
          <w:color w:val="000000"/>
        </w:rPr>
        <w:t xml:space="preserve"> </w:t>
      </w:r>
      <w:proofErr w:type="spellStart"/>
      <w:r w:rsidRPr="00DF680C">
        <w:rPr>
          <w:color w:val="000000"/>
        </w:rPr>
        <w:t>СМЕРШем</w:t>
      </w:r>
      <w:proofErr w:type="spellEnd"/>
      <w:r w:rsidRPr="00DF680C">
        <w:rPr>
          <w:color w:val="000000"/>
        </w:rPr>
        <w:t>, включаясь в радиоигру. Воздушное снабжение несуществующего немецкого отряда Германия продолжала вплоть до мая 1945 года.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b/>
          <w:color w:val="000000"/>
        </w:rPr>
        <w:t xml:space="preserve">Было создано специальное управление </w:t>
      </w:r>
      <w:proofErr w:type="spellStart"/>
      <w:r w:rsidRPr="00DF680C">
        <w:rPr>
          <w:b/>
          <w:color w:val="000000"/>
        </w:rPr>
        <w:t>зафронтовой</w:t>
      </w:r>
      <w:proofErr w:type="spellEnd"/>
      <w:r w:rsidRPr="00DF680C">
        <w:rPr>
          <w:b/>
          <w:color w:val="000000"/>
        </w:rPr>
        <w:t xml:space="preserve"> работы.</w:t>
      </w:r>
      <w:r w:rsidRPr="00DF680C">
        <w:rPr>
          <w:color w:val="000000"/>
        </w:rPr>
        <w:t xml:space="preserve"> В тыл противника направляли сотрудников органов государственной безопасности. Они вели разведку в тылу врага; противостояли органам разведки противника; устраивали диверсии; участвовали в боевых действиях.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Во многих оккупированных городах появлялись нелегальные </w:t>
      </w:r>
      <w:proofErr w:type="spellStart"/>
      <w:r w:rsidRPr="00DF680C">
        <w:rPr>
          <w:color w:val="000000"/>
        </w:rPr>
        <w:t>резедентуры</w:t>
      </w:r>
      <w:proofErr w:type="spellEnd"/>
      <w:r w:rsidRPr="00DF680C">
        <w:rPr>
          <w:color w:val="000000"/>
        </w:rPr>
        <w:t xml:space="preserve">, которые проводили разведывательно-диверсионные операции. Разведчики </w:t>
      </w:r>
      <w:r w:rsidRPr="00DF680C">
        <w:rPr>
          <w:b/>
          <w:color w:val="000000"/>
        </w:rPr>
        <w:t>взрывали немецкие комендатуры, кинотеатры, промышленные предприятия.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F680C">
        <w:rPr>
          <w:color w:val="000000"/>
        </w:rPr>
        <w:t xml:space="preserve">Звания Герой Советского Союза был удостоен разведчик </w:t>
      </w:r>
      <w:r w:rsidRPr="00DF680C">
        <w:rPr>
          <w:b/>
          <w:color w:val="000000"/>
        </w:rPr>
        <w:t xml:space="preserve">Виктор </w:t>
      </w:r>
      <w:proofErr w:type="spellStart"/>
      <w:r w:rsidRPr="00DF680C">
        <w:rPr>
          <w:b/>
          <w:color w:val="000000"/>
        </w:rPr>
        <w:t>Лягин</w:t>
      </w:r>
      <w:proofErr w:type="spellEnd"/>
      <w:r w:rsidRPr="00DF680C">
        <w:rPr>
          <w:b/>
          <w:color w:val="000000"/>
        </w:rPr>
        <w:t>,</w:t>
      </w:r>
      <w:r w:rsidRPr="00DF680C">
        <w:rPr>
          <w:color w:val="000000"/>
        </w:rPr>
        <w:t xml:space="preserve"> возглавлявший подпольную антифашистскую группу «Николаевский центр». </w:t>
      </w:r>
      <w:proofErr w:type="spellStart"/>
      <w:r w:rsidRPr="00DF680C">
        <w:rPr>
          <w:color w:val="000000"/>
        </w:rPr>
        <w:t>Лягину</w:t>
      </w:r>
      <w:proofErr w:type="spellEnd"/>
      <w:r w:rsidRPr="00DF680C">
        <w:rPr>
          <w:color w:val="000000"/>
        </w:rPr>
        <w:t xml:space="preserve"> удалось уничтожить немецкие аэродром, нефтебазу, склады и другие стратегические объекты.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  <w:u w:val="single"/>
        </w:rPr>
        <w:t>Более двух тысяч оперативных групп были заброшены в тыл противника за годы войны.</w:t>
      </w:r>
    </w:p>
    <w:p w:rsidR="00B865CE" w:rsidRPr="00DF680C" w:rsidRDefault="00B865CE" w:rsidP="00782A50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proofErr w:type="gramStart"/>
      <w:r w:rsidRPr="00DF680C">
        <w:rPr>
          <w:color w:val="000000"/>
        </w:rPr>
        <w:t xml:space="preserve">На территории оккупированных немцами Ровенской и Львовской областей действовал диверсионно-разведывательный </w:t>
      </w:r>
      <w:r w:rsidRPr="00DF680C">
        <w:rPr>
          <w:b/>
          <w:color w:val="000000"/>
        </w:rPr>
        <w:t>отряд «Победители».</w:t>
      </w:r>
      <w:proofErr w:type="gramEnd"/>
      <w:r w:rsidRPr="00DF680C">
        <w:rPr>
          <w:b/>
          <w:color w:val="000000"/>
        </w:rPr>
        <w:t xml:space="preserve"> Руководил им сотрудник НКВД Дмитрий Медведев</w:t>
      </w:r>
      <w:r w:rsidRPr="00DF680C">
        <w:rPr>
          <w:color w:val="000000"/>
        </w:rPr>
        <w:t>. В отряд вступали сбежавшие из плена красноармейцы, а также местные жители.</w:t>
      </w:r>
      <w:r w:rsidR="00A56BD3" w:rsidRPr="00DF680C">
        <w:rPr>
          <w:color w:val="000000"/>
        </w:rPr>
        <w:t xml:space="preserve"> </w:t>
      </w:r>
      <w:r w:rsidRPr="00DF680C">
        <w:rPr>
          <w:color w:val="000000"/>
        </w:rPr>
        <w:t>В составе отряда «</w:t>
      </w:r>
      <w:r w:rsidRPr="00DF680C">
        <w:rPr>
          <w:b/>
          <w:color w:val="000000"/>
        </w:rPr>
        <w:t>Победители» действовал разведчик Николай Кузнецов</w:t>
      </w:r>
      <w:r w:rsidRPr="00DF680C">
        <w:rPr>
          <w:color w:val="000000"/>
        </w:rPr>
        <w:t xml:space="preserve">. Он владел немецким языком и выполнял задания под именем немецкого офицера </w:t>
      </w:r>
      <w:proofErr w:type="spellStart"/>
      <w:r w:rsidRPr="00DF680C">
        <w:rPr>
          <w:b/>
          <w:color w:val="000000"/>
        </w:rPr>
        <w:t>Пауля</w:t>
      </w:r>
      <w:proofErr w:type="spellEnd"/>
      <w:r w:rsidRPr="00DF680C">
        <w:rPr>
          <w:b/>
          <w:color w:val="000000"/>
        </w:rPr>
        <w:t xml:space="preserve"> </w:t>
      </w:r>
      <w:proofErr w:type="spellStart"/>
      <w:r w:rsidRPr="00DF680C">
        <w:rPr>
          <w:b/>
          <w:color w:val="000000"/>
        </w:rPr>
        <w:t>Зиберта</w:t>
      </w:r>
      <w:proofErr w:type="spellEnd"/>
      <w:r w:rsidRPr="00DF680C">
        <w:rPr>
          <w:color w:val="000000"/>
        </w:rPr>
        <w:t>. Кузнецов собирал информацию о планах немецкого командования.</w:t>
      </w:r>
      <w:r w:rsidR="00367B26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Кузнецов известил советское руководство о существовании под </w:t>
      </w:r>
      <w:r w:rsidRPr="00DF680C">
        <w:rPr>
          <w:b/>
          <w:color w:val="000000"/>
        </w:rPr>
        <w:t>Винницей секретной ставки Гитлера – бункера «</w:t>
      </w:r>
      <w:proofErr w:type="spellStart"/>
      <w:r w:rsidRPr="00DF680C">
        <w:rPr>
          <w:b/>
          <w:color w:val="000000"/>
        </w:rPr>
        <w:t>Вервольф</w:t>
      </w:r>
      <w:proofErr w:type="spellEnd"/>
      <w:r w:rsidRPr="00DF680C">
        <w:rPr>
          <w:b/>
          <w:color w:val="000000"/>
        </w:rPr>
        <w:t>».</w:t>
      </w:r>
      <w:r w:rsidRPr="00DF680C">
        <w:rPr>
          <w:color w:val="000000"/>
        </w:rPr>
        <w:t xml:space="preserve"> Также он сообщал о производстве немцами самолётов-снарядов; подготовке наступления на Курской дуге.</w:t>
      </w:r>
      <w:r w:rsidR="00367B26" w:rsidRPr="00DF680C">
        <w:rPr>
          <w:color w:val="000000"/>
        </w:rPr>
        <w:t xml:space="preserve"> </w:t>
      </w:r>
      <w:r w:rsidRPr="00DF680C">
        <w:rPr>
          <w:color w:val="000000"/>
        </w:rPr>
        <w:t xml:space="preserve">Кузнецов совершал и акты возмездия в отношении оккупационных властей. Он лично ликвидировал </w:t>
      </w:r>
      <w:r w:rsidRPr="00DF680C">
        <w:rPr>
          <w:b/>
          <w:color w:val="000000"/>
        </w:rPr>
        <w:t>11 генералов и высокопоставленных чиновников.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DF680C">
        <w:rPr>
          <w:color w:val="000000"/>
        </w:rPr>
        <w:lastRenderedPageBreak/>
        <w:t xml:space="preserve">Органы НКВД должны были защитить советский тыл от попыток его дезорганизации германскими спецслужбами. </w:t>
      </w:r>
      <w:bookmarkStart w:id="0" w:name="_GoBack"/>
      <w:r w:rsidRPr="00782A50">
        <w:rPr>
          <w:color w:val="000000"/>
          <w:u w:val="single"/>
        </w:rPr>
        <w:t xml:space="preserve">Гитлер делал ставку на начало националистического движения в союзных республиках. </w:t>
      </w:r>
      <w:bookmarkEnd w:id="0"/>
      <w:r w:rsidRPr="00DF680C">
        <w:rPr>
          <w:color w:val="000000"/>
        </w:rPr>
        <w:t>Немецкие диверсанты с этой целью были заброшены в Закавказский регион.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r w:rsidRPr="00DF680C">
        <w:rPr>
          <w:color w:val="000000"/>
          <w:u w:val="single"/>
        </w:rPr>
        <w:t>В 1944 году была предотвращена попытка немцев создать повстанческие отряды в Калмыкии</w:t>
      </w:r>
      <w:r w:rsidRPr="00DF680C">
        <w:rPr>
          <w:color w:val="000000"/>
        </w:rPr>
        <w:t xml:space="preserve">. В мае 1944 года в район селения Утта был направлен немецкий диверсионный отряд из двадцати четырёх человек. Они должны были организовать полевой аэродром. Часть диверсантов была убита красноармейцами, а часть привлечена </w:t>
      </w:r>
      <w:r w:rsidRPr="00DF680C">
        <w:rPr>
          <w:b/>
          <w:color w:val="000000"/>
        </w:rPr>
        <w:t>к радиоигре «Арийцы».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Сотрудники органов государственной безопасности защищали от диверсий противника промышленные и военные объекты, находившиеся в тылу.</w:t>
      </w:r>
      <w:r w:rsidR="00367B26" w:rsidRPr="00DF680C">
        <w:rPr>
          <w:color w:val="000000"/>
        </w:rPr>
        <w:t xml:space="preserve"> </w:t>
      </w:r>
      <w:r w:rsidRPr="00DF680C">
        <w:rPr>
          <w:b/>
          <w:color w:val="000000"/>
        </w:rPr>
        <w:t>В сентябре 1942 года 90 сотрудников НКВД</w:t>
      </w:r>
      <w:r w:rsidRPr="00DF680C">
        <w:rPr>
          <w:color w:val="000000"/>
        </w:rPr>
        <w:t xml:space="preserve"> четыре дня отбивали атаки немецкого диверсионного отряда. Их задачей было сохранение переправы через Волгу.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 xml:space="preserve">Особое внимание уделялось </w:t>
      </w:r>
      <w:r w:rsidRPr="00DF680C">
        <w:rPr>
          <w:color w:val="000000"/>
          <w:u w:val="single"/>
        </w:rPr>
        <w:t>выявлению причин невыполнения военных заказов оборонными предприятиями</w:t>
      </w:r>
      <w:r w:rsidRPr="00DF680C">
        <w:rPr>
          <w:color w:val="000000"/>
        </w:rPr>
        <w:t>. Контролирующие органы получали информацию о нарушениях технологии производства военной продукции. Они должны были следить, чтобы оборонные заказы выполнялись вовремя.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Из-за огромного напряжения предприятий часто случались аварии или выпускалась недоброкачественная продукция. Но часто это расценивалось как действия немецких агентов или вредителей. За такой позицией следовали необоснованные репрессии, которым подвергались руководители предприятий.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Органы государственной безопасности и военной разведки внесли огромный вклад в победу СССР над Германией. Сотни сотрудников были удостоены звания Герой Советского Союза.</w:t>
      </w:r>
    </w:p>
    <w:p w:rsidR="00B865CE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F680C">
        <w:rPr>
          <w:b/>
          <w:color w:val="000000"/>
        </w:rPr>
        <w:t>4.</w:t>
      </w:r>
      <w:r w:rsidR="00B865CE" w:rsidRPr="00DF680C">
        <w:rPr>
          <w:b/>
          <w:color w:val="000000"/>
        </w:rPr>
        <w:t>Давайте подведём итоги.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В СССР было две разведывательные службы: внешняя разведка органов госбезопасности и военная разведка.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В Англии действовала советская разведывательная группа «Кембриджская пятёрка».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С 24 июня 1941 года началось формирование истребительных батальонов, подчинявшихся органам НКВД.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В апреле 1943 года было создано самостоятельное Главное управление контрразведки СМЕРШ.</w:t>
      </w:r>
    </w:p>
    <w:p w:rsidR="00B865CE" w:rsidRPr="00DF680C" w:rsidRDefault="00B865CE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color w:val="000000"/>
        </w:rPr>
        <w:t>Сотрудники органов государственной безопасности защищали от диверсий противника промышленные и военные объекты, находившиеся в тылу.</w:t>
      </w: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F680C">
        <w:rPr>
          <w:b/>
          <w:color w:val="000000"/>
        </w:rPr>
        <w:t>5. Дом задание</w:t>
      </w:r>
      <w:r w:rsidRPr="00DF680C">
        <w:rPr>
          <w:color w:val="000000"/>
        </w:rPr>
        <w:t>: подготовиться к проверочной работе</w:t>
      </w: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Pr="00DF680C" w:rsidRDefault="00367B26" w:rsidP="00DF680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67B26" w:rsidRDefault="00367B26" w:rsidP="00367B26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67B26" w:rsidRDefault="00367B26" w:rsidP="00367B26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67B26" w:rsidRDefault="00367B26" w:rsidP="00367B26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67B26" w:rsidRDefault="00367B26" w:rsidP="00367B26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67B26" w:rsidRDefault="00367B26" w:rsidP="00367B26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18077C" w:rsidRDefault="00A56BD3">
      <w:r w:rsidRPr="00A56BD3">
        <w:rPr>
          <w:rFonts w:ascii="OpenSans" w:eastAsia="Calibri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7180" cy="3752850"/>
            <wp:effectExtent l="0" t="0" r="1270" b="0"/>
            <wp:docPr id="9" name="Рисунок 9" descr="https://fsd.videouroki.net/products/conspekty/hist10rufgos/31-sovetskaya-razvedka-i-kontrrazvedka-v-gody-velikoj-otechestvennoj-vojny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hist10rufgos/31-sovetskaya-razvedka-i-kontrrazvedka-v-gody-velikoj-otechestvennoj-vojny.files/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>
      <w:r>
        <w:t>Кембриджская пятерка</w:t>
      </w:r>
    </w:p>
    <w:p w:rsidR="00A56BD3" w:rsidRDefault="00A56BD3">
      <w:r w:rsidRPr="00A56BD3">
        <w:rPr>
          <w:rFonts w:ascii="OpenSans" w:eastAsia="Calibri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47180" cy="3761105"/>
            <wp:effectExtent l="0" t="0" r="1270" b="0"/>
            <wp:docPr id="10" name="Рисунок 10" descr="https://fsd.videouroki.net/products/conspekty/hist10rufgos/31-sovetskaya-razvedka-i-kontrrazvedka-v-gody-velikoj-otechestvennoj-vojny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hist10rufgos/31-sovetskaya-razvedka-i-kontrrazvedka-v-gody-velikoj-otechestvennoj-vojny.files/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>
      <w:r w:rsidRPr="00A56BD3">
        <w:rPr>
          <w:rFonts w:ascii="OpenSans" w:eastAsia="Calibri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7180" cy="3745230"/>
            <wp:effectExtent l="0" t="0" r="1270" b="7620"/>
            <wp:docPr id="11" name="Рисунок 11" descr="https://fsd.videouroki.net/products/conspekty/hist10rufgos/31-sovetskaya-razvedka-i-kontrrazvedka-v-gody-velikoj-otechestvennoj-vojny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hist10rufgos/31-sovetskaya-razvedka-i-kontrrazvedka-v-gody-velikoj-otechestvennoj-vojny.files/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>
      <w:r>
        <w:rPr>
          <w:noProof/>
          <w:lang w:eastAsia="ru-RU"/>
        </w:rPr>
        <w:drawing>
          <wp:inline distT="0" distB="0" distL="0" distR="0">
            <wp:extent cx="6645275" cy="37433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D3" w:rsidRDefault="00A56BD3"/>
    <w:p w:rsidR="00A56BD3" w:rsidRDefault="00A56BD3">
      <w:r w:rsidRPr="00A56BD3">
        <w:rPr>
          <w:rFonts w:ascii="OpenSans" w:eastAsia="Calibri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7180" cy="3752850"/>
            <wp:effectExtent l="0" t="0" r="1270" b="0"/>
            <wp:docPr id="13" name="Рисунок 13" descr="https://fsd.videouroki.net/products/conspekty/hist10rufgos/31-sovetskaya-razvedka-i-kontrrazvedka-v-gody-velikoj-otechestvennoj-vojny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hist10rufgos/31-sovetskaya-razvedka-i-kontrrazvedka-v-gody-velikoj-otechestvennoj-vojny.files/image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>
      <w:r w:rsidRPr="00A56BD3">
        <w:rPr>
          <w:rFonts w:ascii="OpenSans" w:eastAsia="Calibri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39560" cy="3745230"/>
            <wp:effectExtent l="0" t="0" r="8890" b="7620"/>
            <wp:docPr id="14" name="Рисунок 14" descr="https://fsd.videouroki.net/products/conspekty/hist10rufgos/31-sovetskaya-razvedka-i-kontrrazvedka-v-gody-velikoj-otechestvennoj-vojny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hist10rufgos/31-sovetskaya-razvedka-i-kontrrazvedka-v-gody-velikoj-otechestvennoj-vojny.files/image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3" w:rsidRDefault="00A56BD3">
      <w:r w:rsidRPr="00A56BD3">
        <w:rPr>
          <w:rFonts w:ascii="OpenSans" w:eastAsia="Calibri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47180" cy="3761105"/>
            <wp:effectExtent l="0" t="0" r="1270" b="0"/>
            <wp:docPr id="15" name="Рисунок 15" descr="https://fsd.videouroki.net/products/conspekty/hist10rufgos/31-sovetskaya-razvedka-i-kontrrazvedka-v-gody-velikoj-otechestvennoj-vojny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hist10rufgos/31-sovetskaya-razvedka-i-kontrrazvedka-v-gody-velikoj-otechestvennoj-vojny.files/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26" w:rsidRDefault="00367B26">
      <w:r>
        <w:rPr>
          <w:noProof/>
          <w:lang w:eastAsia="ru-RU"/>
        </w:rPr>
        <w:drawing>
          <wp:inline distT="0" distB="0" distL="0" distR="0">
            <wp:extent cx="6645275" cy="37433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7B26" w:rsidSect="00B865CE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41EA"/>
    <w:rsid w:val="0018077C"/>
    <w:rsid w:val="00367B26"/>
    <w:rsid w:val="007541EA"/>
    <w:rsid w:val="00782A50"/>
    <w:rsid w:val="00A56BD3"/>
    <w:rsid w:val="00B865CE"/>
    <w:rsid w:val="00DF680C"/>
    <w:rsid w:val="00E12876"/>
    <w:rsid w:val="00ED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1617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cp:lastPrinted>2021-02-25T14:21:00Z</cp:lastPrinted>
  <dcterms:created xsi:type="dcterms:W3CDTF">2021-02-23T13:21:00Z</dcterms:created>
  <dcterms:modified xsi:type="dcterms:W3CDTF">2025-01-07T12:05:00Z</dcterms:modified>
</cp:coreProperties>
</file>