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52" w:rsidRPr="00992852" w:rsidRDefault="00992852" w:rsidP="00992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</w:t>
      </w:r>
    </w:p>
    <w:p w:rsidR="00992852" w:rsidRPr="007641C7" w:rsidRDefault="00992852" w:rsidP="00992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5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641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r w:rsidRPr="0099285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 соответствие между произведениями и авторами</w:t>
      </w:r>
      <w:r w:rsidRPr="0076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 каждой позиции первого столбца подберите соответствующую позицию из второго столбца. </w:t>
      </w:r>
    </w:p>
    <w:p w:rsidR="00992852" w:rsidRPr="007641C7" w:rsidRDefault="00992852" w:rsidP="009928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Произведение</w:t>
      </w:r>
    </w:p>
    <w:p w:rsidR="00992852" w:rsidRPr="007641C7" w:rsidRDefault="00992852" w:rsidP="00992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52">
        <w:rPr>
          <w:rFonts w:ascii="Times New Roman" w:eastAsia="Times New Roman" w:hAnsi="Times New Roman" w:cs="Times New Roman"/>
          <w:sz w:val="24"/>
          <w:szCs w:val="24"/>
          <w:lang w:eastAsia="ru-RU"/>
        </w:rPr>
        <w:t>A) «Чапаев» Б) «Двенадцать стульев» В) «Броненосец Потемкин»</w:t>
      </w:r>
    </w:p>
    <w:p w:rsidR="00992852" w:rsidRPr="007641C7" w:rsidRDefault="00992852" w:rsidP="009928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Авторы</w:t>
      </w:r>
    </w:p>
    <w:p w:rsidR="00992852" w:rsidRPr="007641C7" w:rsidRDefault="00992852" w:rsidP="00992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C7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</w:t>
      </w:r>
      <w:r w:rsidRPr="00992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Ильф и Е.П.Петров </w:t>
      </w:r>
      <w:r w:rsidRPr="007641C7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М. Шолохов</w:t>
      </w:r>
      <w:r w:rsidRPr="00992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  Д.А. Фурманов 4)  С. Эйзенштейн 5)  И. Бродский</w:t>
      </w:r>
    </w:p>
    <w:p w:rsidR="00992852" w:rsidRPr="00992852" w:rsidRDefault="00992852" w:rsidP="0099285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852">
        <w:rPr>
          <w:rStyle w:val="a4"/>
          <w:bdr w:val="none" w:sz="0" w:space="0" w:color="auto" w:frame="1"/>
        </w:rPr>
        <w:t>2.</w:t>
      </w:r>
      <w:r w:rsidRPr="00992852">
        <w:t xml:space="preserve"> Для </w:t>
      </w:r>
      <w:proofErr w:type="gramStart"/>
      <w:r w:rsidRPr="00992852">
        <w:t>осуществления</w:t>
      </w:r>
      <w:proofErr w:type="gramEnd"/>
      <w:r w:rsidRPr="00992852">
        <w:t xml:space="preserve"> каких функций был создан в 1920-е гг. </w:t>
      </w:r>
      <w:proofErr w:type="spellStart"/>
      <w:r w:rsidRPr="00992852">
        <w:t>Главрепертком</w:t>
      </w:r>
      <w:proofErr w:type="spellEnd"/>
      <w:r w:rsidRPr="00992852">
        <w:t>?</w:t>
      </w:r>
    </w:p>
    <w:p w:rsidR="00992852" w:rsidRPr="00992852" w:rsidRDefault="00992852" w:rsidP="0099285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852">
        <w:t>1) организации сотрудничества с культурным зарубежьем</w:t>
      </w:r>
      <w:r w:rsidRPr="00992852">
        <w:br/>
        <w:t>2) подготовки кадров советской интеллигенции</w:t>
      </w:r>
      <w:r w:rsidRPr="00992852">
        <w:br/>
        <w:t>3) цензуры театральных постановок и других зрелищных мероприятий</w:t>
      </w:r>
      <w:r w:rsidRPr="00992852">
        <w:br/>
        <w:t>4) борьбы с неграмотностью</w:t>
      </w:r>
    </w:p>
    <w:p w:rsidR="00992852" w:rsidRPr="00992852" w:rsidRDefault="00992852" w:rsidP="0099285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dr w:val="none" w:sz="0" w:space="0" w:color="auto" w:frame="1"/>
        </w:rPr>
      </w:pPr>
    </w:p>
    <w:p w:rsidR="00992852" w:rsidRPr="00992852" w:rsidRDefault="00992852" w:rsidP="0099285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852">
        <w:rPr>
          <w:rStyle w:val="a4"/>
          <w:bdr w:val="none" w:sz="0" w:space="0" w:color="auto" w:frame="1"/>
        </w:rPr>
        <w:t>3.</w:t>
      </w:r>
      <w:r w:rsidRPr="00992852">
        <w:t> Прочитайте фрагменты характеристик на литераторов, намеченных к высылке за границу и обсуждённых на заседании в ГПУ. Укажите год события.</w:t>
      </w:r>
    </w:p>
    <w:p w:rsidR="00992852" w:rsidRPr="00992852" w:rsidRDefault="00992852" w:rsidP="0099285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852">
        <w:rPr>
          <w:rStyle w:val="a5"/>
          <w:bdr w:val="none" w:sz="0" w:space="0" w:color="auto" w:frame="1"/>
        </w:rPr>
        <w:t xml:space="preserve">«1) Сорокин П.А. — профессор … </w:t>
      </w:r>
      <w:proofErr w:type="gramStart"/>
      <w:r w:rsidRPr="00992852">
        <w:rPr>
          <w:rStyle w:val="a5"/>
          <w:bdr w:val="none" w:sz="0" w:space="0" w:color="auto" w:frame="1"/>
        </w:rPr>
        <w:t>Фигура</w:t>
      </w:r>
      <w:proofErr w:type="gramEnd"/>
      <w:r w:rsidRPr="00992852">
        <w:rPr>
          <w:rStyle w:val="a5"/>
          <w:bdr w:val="none" w:sz="0" w:space="0" w:color="auto" w:frame="1"/>
        </w:rPr>
        <w:t xml:space="preserve"> несомненно антисоветская. </w:t>
      </w:r>
      <w:proofErr w:type="gramStart"/>
      <w:r w:rsidRPr="00992852">
        <w:rPr>
          <w:rStyle w:val="a5"/>
          <w:bdr w:val="none" w:sz="0" w:space="0" w:color="auto" w:frame="1"/>
        </w:rPr>
        <w:t>Последняя книга была враждебна… &lt;...&gt;</w:t>
      </w:r>
      <w:r w:rsidRPr="00992852">
        <w:rPr>
          <w:i/>
          <w:iCs/>
          <w:bdr w:val="none" w:sz="0" w:space="0" w:color="auto" w:frame="1"/>
        </w:rPr>
        <w:br/>
      </w:r>
      <w:r w:rsidRPr="00992852">
        <w:rPr>
          <w:rStyle w:val="a5"/>
          <w:bdr w:val="none" w:sz="0" w:space="0" w:color="auto" w:frame="1"/>
        </w:rPr>
        <w:t xml:space="preserve">16) </w:t>
      </w:r>
      <w:proofErr w:type="spellStart"/>
      <w:r w:rsidRPr="00992852">
        <w:rPr>
          <w:rStyle w:val="a5"/>
          <w:bdr w:val="none" w:sz="0" w:space="0" w:color="auto" w:frame="1"/>
        </w:rPr>
        <w:t>Карсавин</w:t>
      </w:r>
      <w:proofErr w:type="spellEnd"/>
      <w:r w:rsidRPr="00992852">
        <w:rPr>
          <w:rStyle w:val="a5"/>
          <w:bdr w:val="none" w:sz="0" w:space="0" w:color="auto" w:frame="1"/>
        </w:rPr>
        <w:t xml:space="preserve"> — профессор… Церковник.</w:t>
      </w:r>
      <w:proofErr w:type="gramEnd"/>
      <w:r w:rsidRPr="00992852">
        <w:rPr>
          <w:rStyle w:val="a5"/>
          <w:bdr w:val="none" w:sz="0" w:space="0" w:color="auto" w:frame="1"/>
        </w:rPr>
        <w:t xml:space="preserve"> </w:t>
      </w:r>
      <w:proofErr w:type="gramStart"/>
      <w:r w:rsidRPr="00992852">
        <w:rPr>
          <w:rStyle w:val="a5"/>
          <w:bdr w:val="none" w:sz="0" w:space="0" w:color="auto" w:frame="1"/>
        </w:rPr>
        <w:t>Целиком ушёл в мистицизм… &lt;...&gt;</w:t>
      </w:r>
      <w:r w:rsidRPr="00992852">
        <w:rPr>
          <w:i/>
          <w:iCs/>
          <w:bdr w:val="none" w:sz="0" w:space="0" w:color="auto" w:frame="1"/>
        </w:rPr>
        <w:br/>
      </w:r>
      <w:r w:rsidRPr="00992852">
        <w:rPr>
          <w:rStyle w:val="a5"/>
          <w:bdr w:val="none" w:sz="0" w:space="0" w:color="auto" w:frame="1"/>
        </w:rPr>
        <w:t>55) Бердяев И.А. — монархист, потом кадет правого устремления…</w:t>
      </w:r>
      <w:r w:rsidRPr="00992852">
        <w:rPr>
          <w:i/>
          <w:iCs/>
          <w:bdr w:val="none" w:sz="0" w:space="0" w:color="auto" w:frame="1"/>
        </w:rPr>
        <w:br/>
      </w:r>
      <w:r w:rsidRPr="00992852">
        <w:rPr>
          <w:rStyle w:val="a5"/>
          <w:bdr w:val="none" w:sz="0" w:space="0" w:color="auto" w:frame="1"/>
        </w:rPr>
        <w:t>Комиссия… за высылку за границу…»</w:t>
      </w:r>
      <w:proofErr w:type="gramEnd"/>
    </w:p>
    <w:p w:rsidR="00992852" w:rsidRPr="00992852" w:rsidRDefault="00992852" w:rsidP="0099285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852">
        <w:t>1) 1919 г. 2) 1922 г. 3) 1924 г. 4) 1925 г.</w:t>
      </w:r>
    </w:p>
    <w:p w:rsidR="00992852" w:rsidRPr="00992852" w:rsidRDefault="00992852" w:rsidP="0099285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dr w:val="none" w:sz="0" w:space="0" w:color="auto" w:frame="1"/>
        </w:rPr>
      </w:pPr>
    </w:p>
    <w:p w:rsidR="00992852" w:rsidRPr="00992852" w:rsidRDefault="00992852" w:rsidP="0099285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852">
        <w:rPr>
          <w:rStyle w:val="a4"/>
          <w:bdr w:val="none" w:sz="0" w:space="0" w:color="auto" w:frame="1"/>
        </w:rPr>
        <w:t>4.</w:t>
      </w:r>
      <w:r w:rsidRPr="00992852">
        <w:t> Запишите термин, о котором идёт речь.</w:t>
      </w:r>
    </w:p>
    <w:p w:rsidR="00992852" w:rsidRPr="00992852" w:rsidRDefault="00992852" w:rsidP="0099285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852">
        <w:rPr>
          <w:rStyle w:val="a5"/>
          <w:bdr w:val="none" w:sz="0" w:space="0" w:color="auto" w:frame="1"/>
        </w:rPr>
        <w:t>Общественно-политическое течение русской интеллигенции (в основном эмигрантской) в 1920-х гг., появившееся после провозглашения большевиками перехода к нэпу, называлось __________. Термин произошёл от названия сборника статей.</w:t>
      </w:r>
    </w:p>
    <w:p w:rsidR="00992852" w:rsidRPr="00992852" w:rsidRDefault="00992852" w:rsidP="0099285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dr w:val="none" w:sz="0" w:space="0" w:color="auto" w:frame="1"/>
        </w:rPr>
      </w:pPr>
    </w:p>
    <w:p w:rsidR="00992852" w:rsidRPr="00992852" w:rsidRDefault="00992852" w:rsidP="0099285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852">
        <w:rPr>
          <w:rStyle w:val="a4"/>
          <w:bdr w:val="none" w:sz="0" w:space="0" w:color="auto" w:frame="1"/>
        </w:rPr>
        <w:t>5.</w:t>
      </w:r>
      <w:r w:rsidRPr="00992852">
        <w:t> Запишите термин, о котором идёт речь.</w:t>
      </w:r>
    </w:p>
    <w:p w:rsidR="00992852" w:rsidRPr="00992852" w:rsidRDefault="00992852" w:rsidP="0099285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852">
        <w:rPr>
          <w:rStyle w:val="a5"/>
          <w:bdr w:val="none" w:sz="0" w:space="0" w:color="auto" w:frame="1"/>
        </w:rPr>
        <w:t>Направление в изобразительном искусстве, архитектуре и дизайне советской России 1920-х гг., провозгласившее создание простых и функциональных форм, а также художественное освоение возможностей научно-технического прогресса, получило название __________.</w:t>
      </w:r>
    </w:p>
    <w:p w:rsidR="00992852" w:rsidRPr="00992852" w:rsidRDefault="00992852" w:rsidP="0099285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dr w:val="none" w:sz="0" w:space="0" w:color="auto" w:frame="1"/>
        </w:rPr>
      </w:pPr>
    </w:p>
    <w:p w:rsidR="00992852" w:rsidRPr="00992852" w:rsidRDefault="00992852" w:rsidP="0099285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852">
        <w:rPr>
          <w:rStyle w:val="a4"/>
          <w:bdr w:val="none" w:sz="0" w:space="0" w:color="auto" w:frame="1"/>
        </w:rPr>
        <w:t>6.</w:t>
      </w:r>
      <w:r w:rsidRPr="00992852">
        <w:t> Укажите название объединения художников, действовавшего в 1920-х гг.</w:t>
      </w:r>
    </w:p>
    <w:p w:rsidR="00992852" w:rsidRPr="00992852" w:rsidRDefault="00992852" w:rsidP="0099285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852">
        <w:t xml:space="preserve">1) АХРР 2) РАПП 3) </w:t>
      </w:r>
      <w:proofErr w:type="spellStart"/>
      <w:r w:rsidRPr="00992852">
        <w:t>Наркомпрос</w:t>
      </w:r>
      <w:proofErr w:type="spellEnd"/>
      <w:r w:rsidRPr="00992852">
        <w:t xml:space="preserve"> 4) </w:t>
      </w:r>
      <w:proofErr w:type="spellStart"/>
      <w:r w:rsidRPr="00992852">
        <w:t>Главрепертком</w:t>
      </w:r>
      <w:proofErr w:type="spellEnd"/>
    </w:p>
    <w:p w:rsidR="00992852" w:rsidRPr="00992852" w:rsidRDefault="00992852" w:rsidP="0099285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dr w:val="none" w:sz="0" w:space="0" w:color="auto" w:frame="1"/>
        </w:rPr>
      </w:pPr>
    </w:p>
    <w:p w:rsidR="00992852" w:rsidRPr="00992852" w:rsidRDefault="00992852" w:rsidP="0099285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852">
        <w:rPr>
          <w:rStyle w:val="a4"/>
          <w:bdr w:val="none" w:sz="0" w:space="0" w:color="auto" w:frame="1"/>
        </w:rPr>
        <w:t>7.</w:t>
      </w:r>
      <w:r w:rsidRPr="00992852">
        <w:t> Прочитайте фрагменты описания архитектурного сооружения и укажите фамилию его автора.</w:t>
      </w:r>
    </w:p>
    <w:p w:rsidR="00992852" w:rsidRPr="00992852" w:rsidRDefault="00992852" w:rsidP="0099285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852">
        <w:rPr>
          <w:rStyle w:val="a5"/>
          <w:bdr w:val="none" w:sz="0" w:space="0" w:color="auto" w:frame="1"/>
        </w:rPr>
        <w:t>Спиральная башня, которую полагалось построить высотой 400 метров, включала в себя куб, пирамиду и цилиндр. Это была конструкция из металлических балок и четырёх вращающихся с разными скоростями прозрачных объемов.</w:t>
      </w:r>
    </w:p>
    <w:p w:rsidR="00992852" w:rsidRPr="00992852" w:rsidRDefault="00992852" w:rsidP="0099285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852">
        <w:t xml:space="preserve">1)Б.М. Кустодиев 2) А.С. Серафимович 3) В.Е. Татлин 4) И.Д. </w:t>
      </w:r>
      <w:proofErr w:type="spellStart"/>
      <w:r w:rsidRPr="00992852">
        <w:t>Шадр</w:t>
      </w:r>
      <w:proofErr w:type="spellEnd"/>
    </w:p>
    <w:p w:rsidR="0082603A" w:rsidRPr="00992852" w:rsidRDefault="0082603A">
      <w:pPr>
        <w:rPr>
          <w:rFonts w:ascii="Times New Roman" w:hAnsi="Times New Roman" w:cs="Times New Roman"/>
          <w:sz w:val="24"/>
          <w:szCs w:val="24"/>
        </w:rPr>
      </w:pPr>
    </w:p>
    <w:p w:rsidR="00992852" w:rsidRPr="00992852" w:rsidRDefault="00992852">
      <w:pPr>
        <w:rPr>
          <w:rFonts w:ascii="Times New Roman" w:hAnsi="Times New Roman" w:cs="Times New Roman"/>
          <w:sz w:val="24"/>
          <w:szCs w:val="24"/>
        </w:rPr>
      </w:pPr>
    </w:p>
    <w:p w:rsidR="00992852" w:rsidRPr="00992852" w:rsidRDefault="00992852">
      <w:pPr>
        <w:rPr>
          <w:rFonts w:ascii="Times New Roman" w:hAnsi="Times New Roman" w:cs="Times New Roman"/>
          <w:sz w:val="24"/>
          <w:szCs w:val="24"/>
        </w:rPr>
      </w:pPr>
    </w:p>
    <w:p w:rsidR="00992852" w:rsidRPr="00992852" w:rsidRDefault="00992852">
      <w:pPr>
        <w:rPr>
          <w:rFonts w:ascii="Times New Roman" w:hAnsi="Times New Roman" w:cs="Times New Roman"/>
          <w:sz w:val="24"/>
          <w:szCs w:val="24"/>
        </w:rPr>
      </w:pPr>
    </w:p>
    <w:p w:rsidR="00992852" w:rsidRDefault="00992852">
      <w:pPr>
        <w:rPr>
          <w:rFonts w:ascii="Times New Roman" w:hAnsi="Times New Roman" w:cs="Times New Roman"/>
          <w:sz w:val="24"/>
          <w:szCs w:val="24"/>
        </w:rPr>
      </w:pPr>
    </w:p>
    <w:p w:rsidR="00992852" w:rsidRPr="00992852" w:rsidRDefault="00992852">
      <w:pPr>
        <w:rPr>
          <w:rFonts w:ascii="Times New Roman" w:hAnsi="Times New Roman" w:cs="Times New Roman"/>
          <w:sz w:val="24"/>
          <w:szCs w:val="24"/>
        </w:rPr>
      </w:pPr>
      <w:r w:rsidRPr="00992852">
        <w:rPr>
          <w:rFonts w:ascii="Times New Roman" w:hAnsi="Times New Roman" w:cs="Times New Roman"/>
          <w:sz w:val="24"/>
          <w:szCs w:val="24"/>
        </w:rPr>
        <w:lastRenderedPageBreak/>
        <w:t>Ответы</w:t>
      </w:r>
    </w:p>
    <w:p w:rsidR="00992852" w:rsidRPr="00992852" w:rsidRDefault="00992852" w:rsidP="0099285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852">
        <w:t>1- 314</w:t>
      </w:r>
    </w:p>
    <w:p w:rsidR="00992852" w:rsidRPr="00992852" w:rsidRDefault="00992852" w:rsidP="0099285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852">
        <w:t>2-  3</w:t>
      </w:r>
    </w:p>
    <w:p w:rsidR="00992852" w:rsidRPr="00992852" w:rsidRDefault="00992852" w:rsidP="0099285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852">
        <w:t>3  - 2</w:t>
      </w:r>
    </w:p>
    <w:p w:rsidR="00992852" w:rsidRPr="00992852" w:rsidRDefault="00992852" w:rsidP="0099285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852">
        <w:t>4 – сменовеховство</w:t>
      </w:r>
    </w:p>
    <w:p w:rsidR="00992852" w:rsidRPr="00992852" w:rsidRDefault="00992852" w:rsidP="0099285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852">
        <w:t>5- конструктивизм</w:t>
      </w:r>
    </w:p>
    <w:p w:rsidR="00992852" w:rsidRPr="00992852" w:rsidRDefault="00992852" w:rsidP="0099285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852">
        <w:t>6- 1</w:t>
      </w:r>
    </w:p>
    <w:p w:rsidR="00992852" w:rsidRPr="00992852" w:rsidRDefault="00992852" w:rsidP="0099285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852">
        <w:t>7-3</w:t>
      </w:r>
    </w:p>
    <w:p w:rsidR="00992852" w:rsidRPr="00992852" w:rsidRDefault="00992852">
      <w:pPr>
        <w:rPr>
          <w:rFonts w:ascii="Times New Roman" w:hAnsi="Times New Roman" w:cs="Times New Roman"/>
          <w:sz w:val="24"/>
          <w:szCs w:val="24"/>
        </w:rPr>
      </w:pPr>
    </w:p>
    <w:sectPr w:rsidR="00992852" w:rsidRPr="00992852" w:rsidSect="0082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2852"/>
    <w:rsid w:val="0082603A"/>
    <w:rsid w:val="0099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852"/>
    <w:rPr>
      <w:b/>
      <w:bCs/>
    </w:rPr>
  </w:style>
  <w:style w:type="character" w:styleId="a5">
    <w:name w:val="Emphasis"/>
    <w:basedOn w:val="a0"/>
    <w:uiPriority w:val="20"/>
    <w:qFormat/>
    <w:rsid w:val="009928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2025-03-02T06:49:00Z</dcterms:created>
  <dcterms:modified xsi:type="dcterms:W3CDTF">2025-03-02T06:49:00Z</dcterms:modified>
</cp:coreProperties>
</file>