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30" w:rsidRPr="00101561" w:rsidRDefault="00101561" w:rsidP="00101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61">
        <w:rPr>
          <w:rFonts w:ascii="Times New Roman" w:hAnsi="Times New Roman" w:cs="Times New Roman"/>
          <w:b/>
          <w:sz w:val="24"/>
          <w:szCs w:val="24"/>
        </w:rPr>
        <w:t>Понятие рефлексии</w:t>
      </w:r>
    </w:p>
    <w:p w:rsidR="00101561" w:rsidRPr="00101561" w:rsidRDefault="00101561" w:rsidP="00101561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i/>
          <w:color w:val="000000"/>
          <w:sz w:val="24"/>
          <w:szCs w:val="24"/>
        </w:rPr>
        <w:t>Приоритетной целью современной образовательной концепции стало развитие личности, готовой к самообр</w:t>
      </w:r>
      <w:r w:rsidRPr="00101561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101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зованию, самовоспитанию и саморазвитию. </w:t>
      </w:r>
    </w:p>
    <w:p w:rsidR="00101561" w:rsidRPr="00101561" w:rsidRDefault="00101561" w:rsidP="00101561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i/>
          <w:color w:val="231F20"/>
          <w:sz w:val="24"/>
          <w:szCs w:val="24"/>
        </w:rPr>
      </w:pPr>
      <w:r w:rsidRPr="00101561">
        <w:rPr>
          <w:rFonts w:ascii="Times New Roman" w:hAnsi="Times New Roman" w:cs="Times New Roman"/>
          <w:i/>
          <w:color w:val="000000"/>
          <w:sz w:val="24"/>
          <w:szCs w:val="24"/>
        </w:rPr>
        <w:t>В связи с этим одной из задач образования  является формирование у ребенка способности к рефлексивному контролю своей деятельности как источника мотива и умения учиться, познавательных интересов и готовности к успе</w:t>
      </w:r>
      <w:r w:rsidRPr="00101561">
        <w:rPr>
          <w:rFonts w:ascii="Times New Roman" w:hAnsi="Times New Roman" w:cs="Times New Roman"/>
          <w:i/>
          <w:color w:val="000000"/>
          <w:sz w:val="24"/>
          <w:szCs w:val="24"/>
        </w:rPr>
        <w:t>ш</w:t>
      </w:r>
      <w:r w:rsidRPr="00101561">
        <w:rPr>
          <w:rFonts w:ascii="Times New Roman" w:hAnsi="Times New Roman" w:cs="Times New Roman"/>
          <w:i/>
          <w:color w:val="000000"/>
          <w:sz w:val="24"/>
          <w:szCs w:val="24"/>
        </w:rPr>
        <w:t>ному обучению.</w:t>
      </w:r>
    </w:p>
    <w:p w:rsidR="00101561" w:rsidRPr="00101561" w:rsidRDefault="00101561" w:rsidP="00101561">
      <w:pPr>
        <w:shd w:val="clear" w:color="auto" w:fill="FFFFFF"/>
        <w:spacing w:before="96" w:after="120" w:line="360" w:lineRule="atLeas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b/>
          <w:color w:val="000000"/>
          <w:sz w:val="24"/>
          <w:szCs w:val="24"/>
        </w:rPr>
        <w:t>Рефлексия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015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(от лат. </w:t>
      </w:r>
      <w:proofErr w:type="spellStart"/>
      <w:r w:rsidRPr="001015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reflexio</w:t>
      </w:r>
      <w:proofErr w:type="spellEnd"/>
      <w:r w:rsidRPr="001015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обращение назад)  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– анализ учащимися собственного с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стояния, переживания, мыслей по завершении деятельности. </w:t>
      </w:r>
    </w:p>
    <w:p w:rsidR="00101561" w:rsidRPr="00101561" w:rsidRDefault="00101561" w:rsidP="00101561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Это попытка отразить происшедшее с моим «Я»: Что я д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мал? Что чувствовал? Что приобрёл? Что меня удивило? Что я понял и как строил поведение? и т.п. </w:t>
      </w:r>
    </w:p>
    <w:p w:rsidR="00101561" w:rsidRPr="00101561" w:rsidRDefault="00101561" w:rsidP="00101561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Рефлексия позволяет приучить ученика к самоконтролю, самооценке, саморегулированию и формированию привы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ки к осмыслению событий, проблем, жизни. </w:t>
      </w:r>
    </w:p>
    <w:p w:rsidR="00101561" w:rsidRPr="00101561" w:rsidRDefault="00101561" w:rsidP="00101561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Рефлексия способствует развитию у учащихся критическ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го мышления,  осознанного отношения к своей деятельн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сти, а также формированию </w:t>
      </w:r>
      <w:proofErr w:type="spellStart"/>
      <w:r w:rsidRPr="00101561">
        <w:rPr>
          <w:rFonts w:ascii="Times New Roman" w:hAnsi="Times New Roman" w:cs="Times New Roman"/>
          <w:color w:val="000000"/>
          <w:sz w:val="24"/>
          <w:szCs w:val="24"/>
        </w:rPr>
        <w:t>самоменджмента</w:t>
      </w:r>
      <w:proofErr w:type="spellEnd"/>
      <w:r w:rsidRPr="001015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584835</wp:posOffset>
            </wp:positionV>
            <wp:extent cx="4775835" cy="5454015"/>
            <wp:effectExtent l="0" t="0" r="5715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-301" t="-2138" r="-322" b="-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54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561">
        <w:rPr>
          <w:rFonts w:ascii="Times New Roman" w:hAnsi="Times New Roman" w:cs="Times New Roman"/>
          <w:sz w:val="24"/>
          <w:szCs w:val="24"/>
        </w:rPr>
        <w:t>Классификация рефлексии</w:t>
      </w: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«Плюс – минус – интересно»</w:t>
      </w:r>
    </w:p>
    <w:p w:rsidR="00101561" w:rsidRPr="00101561" w:rsidRDefault="00101561" w:rsidP="0010156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Рефлексию можно провести устно у доски, где выборочно учащиеся высказ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вают свое мнение по желанию, можно разделиться по рядам </w:t>
      </w:r>
      <w:proofErr w:type="gramStart"/>
      <w:r w:rsidRPr="0010156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  “+”, “–”, “?” или индивидуально письменно.</w:t>
      </w:r>
    </w:p>
    <w:p w:rsidR="00101561" w:rsidRP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130" w:type="pct"/>
        <w:tblCellSpacing w:w="0" w:type="dxa"/>
        <w:tblInd w:w="1388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41"/>
        <w:gridCol w:w="1930"/>
        <w:gridCol w:w="2098"/>
      </w:tblGrid>
      <w:tr w:rsidR="00101561" w:rsidRPr="00101561" w:rsidTr="0008687E">
        <w:trPr>
          <w:trHeight w:val="499"/>
          <w:tblCellSpacing w:w="0" w:type="dxa"/>
        </w:trPr>
        <w:tc>
          <w:tcPr>
            <w:tcW w:w="162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01561" w:rsidRPr="00101561" w:rsidRDefault="00101561" w:rsidP="00086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“+”</w:t>
            </w:r>
          </w:p>
        </w:tc>
        <w:tc>
          <w:tcPr>
            <w:tcW w:w="1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01561" w:rsidRPr="00101561" w:rsidRDefault="00101561" w:rsidP="00086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“–”</w:t>
            </w:r>
          </w:p>
        </w:tc>
        <w:tc>
          <w:tcPr>
            <w:tcW w:w="175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01561" w:rsidRPr="00101561" w:rsidRDefault="00101561" w:rsidP="00086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“?”</w:t>
            </w:r>
          </w:p>
        </w:tc>
      </w:tr>
      <w:tr w:rsidR="00101561" w:rsidRPr="00101561" w:rsidTr="0008687E">
        <w:trPr>
          <w:trHeight w:val="304"/>
          <w:tblCellSpacing w:w="0" w:type="dxa"/>
        </w:trPr>
        <w:tc>
          <w:tcPr>
            <w:tcW w:w="162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1561" w:rsidRPr="00101561" w:rsidRDefault="00101561" w:rsidP="00086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1561" w:rsidRPr="00101561" w:rsidRDefault="00101561" w:rsidP="00086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01561" w:rsidRPr="00101561" w:rsidRDefault="00101561" w:rsidP="000868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01561" w:rsidRP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Pr="00101561" w:rsidRDefault="00101561" w:rsidP="0010156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В графу “+” записываются все факты, вызвавшие положительные эмоции. В графу “–” </w:t>
      </w:r>
      <w:proofErr w:type="gramStart"/>
      <w:r w:rsidRPr="00101561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gramEnd"/>
      <w:r w:rsidRPr="00101561">
        <w:rPr>
          <w:rFonts w:ascii="Times New Roman" w:hAnsi="Times New Roman" w:cs="Times New Roman"/>
          <w:color w:val="000000"/>
          <w:sz w:val="24"/>
          <w:szCs w:val="24"/>
        </w:rPr>
        <w:t>ащиеся выписывают все, что у них отсутствует или осталось неп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нятным. В графу “интересно” (?)учащиеся выписывают все то, о чем хот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лось бы узнать подробнее, что им интересно.</w:t>
      </w:r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ind w:firstLine="426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01561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10156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01561" w:rsidRPr="00101561" w:rsidRDefault="00101561" w:rsidP="0010156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 Это способ творческой рефлексии, который позволяет в худож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ственной форме оценить изученное понятие, процесс или явл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ние. В данном случае информация не только более активно воспринимается, но и систематизируется, и оценивается. Слово пр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исходит от французского “5”. Это стихотворение из 5 строк, кот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рое строится по правилам:</w:t>
      </w:r>
    </w:p>
    <w:p w:rsidR="00101561" w:rsidRP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1561">
        <w:rPr>
          <w:rFonts w:ascii="Times New Roman" w:hAnsi="Times New Roman" w:cs="Times New Roman"/>
          <w:color w:val="000000"/>
          <w:sz w:val="24"/>
          <w:szCs w:val="24"/>
        </w:rPr>
        <w:t>1 строка – тема или предмет (одно существительное);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br/>
        <w:t>2 строка – описание предмета (два прилагательных);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br/>
        <w:t>3 строка – описание действия (три глагола);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br/>
        <w:t>4 строка – фраза, выражающая отношение к предм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ту;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br/>
        <w:t>5 строка – синоним, обобщающий или расширяющий смысл темы или предмета (одно слово).</w:t>
      </w:r>
      <w:proofErr w:type="gramEnd"/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"Ключевые слова"</w:t>
      </w:r>
    </w:p>
    <w:p w:rsidR="00101561" w:rsidRPr="00101561" w:rsidRDefault="00101561" w:rsidP="001015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На доске прикреплены "ключевые слова" урока, по которым можно придумать рассказ или расставить их в определенной последов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тельности. </w:t>
      </w:r>
      <w:proofErr w:type="gramStart"/>
      <w:r w:rsidRPr="00101561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 слова: оценка, задача, сосед, учитель и т.д.</w:t>
      </w: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”Слон”</w:t>
      </w:r>
    </w:p>
    <w:p w:rsidR="00101561" w:rsidRPr="00101561" w:rsidRDefault="00101561" w:rsidP="0010156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Ученикам дается на листочках нарисовать слона. Листочки соб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раются учителем для дальнейшего анализа работы учащегося на уроке.  Ученикам затем устно дается характеристика элеме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тов.</w:t>
      </w:r>
    </w:p>
    <w:p w:rsidR="00101561" w:rsidRPr="00101561" w:rsidRDefault="00101561" w:rsidP="0010156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Уш</w:t>
      </w:r>
      <w:proofErr w:type="gramStart"/>
      <w:r w:rsidRPr="00101561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101561">
        <w:rPr>
          <w:rFonts w:ascii="Times New Roman" w:hAnsi="Times New Roman" w:cs="Times New Roman"/>
          <w:color w:val="000000"/>
          <w:sz w:val="24"/>
          <w:szCs w:val="24"/>
        </w:rPr>
        <w:t xml:space="preserve"> значит человек  внимательно слушает, воспринимает больше на  слух; глаза - внимательно смотрит, воспринимает больше зр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тельно; хобот – знания, которые вы приобретаете; голова – это мыслительные процессы; посмотреть на соотношение гол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вы и туловища: большая голова – автор рисунка больше действует г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ловой; ноги  тонкие – неуверенность.</w:t>
      </w: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Pr="00101561" w:rsidRDefault="00101561" w:rsidP="001015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01561">
        <w:rPr>
          <w:color w:val="000000"/>
        </w:rPr>
        <w:t>«Карта настроения»</w:t>
      </w:r>
    </w:p>
    <w:p w:rsidR="00101561" w:rsidRPr="00101561" w:rsidRDefault="00101561" w:rsidP="0010156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01561">
        <w:rPr>
          <w:color w:val="000000"/>
        </w:rPr>
        <w:t>В конце занятия ребята заполняют карточки эмоционального с</w:t>
      </w:r>
      <w:r w:rsidRPr="00101561">
        <w:rPr>
          <w:color w:val="000000"/>
        </w:rPr>
        <w:t>о</w:t>
      </w:r>
      <w:r w:rsidRPr="00101561">
        <w:rPr>
          <w:color w:val="000000"/>
        </w:rPr>
        <w:t>стояния, в которых отмечают свое самочувствие, указ</w:t>
      </w:r>
      <w:r w:rsidRPr="00101561">
        <w:rPr>
          <w:color w:val="000000"/>
        </w:rPr>
        <w:t>ы</w:t>
      </w:r>
      <w:r w:rsidRPr="00101561">
        <w:rPr>
          <w:color w:val="000000"/>
        </w:rPr>
        <w:t>вают свое отношение к уроку, вписывая то, что понравилось (не понравилось) на з</w:t>
      </w:r>
      <w:r w:rsidRPr="00101561">
        <w:rPr>
          <w:color w:val="000000"/>
        </w:rPr>
        <w:t>а</w:t>
      </w:r>
      <w:r w:rsidRPr="00101561">
        <w:rPr>
          <w:color w:val="000000"/>
        </w:rPr>
        <w:t>нятии.</w:t>
      </w:r>
    </w:p>
    <w:p w:rsid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34290</wp:posOffset>
            </wp:positionV>
            <wp:extent cx="3636645" cy="2387600"/>
            <wp:effectExtent l="19050" t="0" r="1905" b="0"/>
            <wp:wrapTight wrapText="bothSides">
              <wp:wrapPolygon edited="0">
                <wp:start x="-113" y="0"/>
                <wp:lineTo x="-113" y="21370"/>
                <wp:lineTo x="21611" y="21370"/>
                <wp:lineTo x="21611" y="0"/>
                <wp:lineTo x="-113" y="0"/>
              </wp:wrapPolygon>
            </wp:wrapTight>
            <wp:docPr id="3" name="Рисунок 1" descr="http://festival.1september.ru/articles/50980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09808/img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P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P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Pr="00101561" w:rsidRDefault="00101561" w:rsidP="001015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Default="00101561" w:rsidP="001015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«Дело  в шляпе»</w:t>
      </w:r>
    </w:p>
    <w:p w:rsidR="00101561" w:rsidRPr="00101561" w:rsidRDefault="00101561" w:rsidP="00101561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101561">
        <w:rPr>
          <w:rFonts w:ascii="Times New Roman" w:hAnsi="Times New Roman" w:cs="Times New Roman"/>
          <w:color w:val="000000"/>
          <w:sz w:val="24"/>
          <w:szCs w:val="24"/>
        </w:rPr>
        <w:t>Учащиеся передают шляпу друг другу,  когда заканчивается музыка или считалка, тот, у кого в руках осталась шляпа, анализ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рует свою работу на уроке или ставит оценку работающим у до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1561">
        <w:rPr>
          <w:rFonts w:ascii="Times New Roman" w:hAnsi="Times New Roman" w:cs="Times New Roman"/>
          <w:color w:val="000000"/>
          <w:sz w:val="24"/>
          <w:szCs w:val="24"/>
        </w:rPr>
        <w:t>ки и обосновывает ее.</w:t>
      </w:r>
    </w:p>
    <w:p w:rsidR="00101561" w:rsidRPr="00101561" w:rsidRDefault="00101561" w:rsidP="00101561">
      <w:pPr>
        <w:pStyle w:val="a3"/>
        <w:spacing w:before="0" w:beforeAutospacing="0" w:after="0" w:afterAutospacing="0" w:line="276" w:lineRule="auto"/>
        <w:ind w:firstLine="426"/>
        <w:rPr>
          <w:rFonts w:eastAsia="Calibri"/>
          <w:color w:val="231F20"/>
        </w:rPr>
      </w:pPr>
    </w:p>
    <w:p w:rsidR="00101561" w:rsidRPr="00101561" w:rsidRDefault="00101561" w:rsidP="00101561">
      <w:pPr>
        <w:pStyle w:val="a3"/>
        <w:spacing w:before="0" w:beforeAutospacing="0" w:after="0" w:afterAutospacing="0" w:line="276" w:lineRule="auto"/>
        <w:ind w:firstLine="426"/>
        <w:rPr>
          <w:rFonts w:eastAsia="Calibri"/>
        </w:rPr>
      </w:pPr>
      <w:r w:rsidRPr="00101561">
        <w:rPr>
          <w:rFonts w:eastAsia="Calibri"/>
        </w:rPr>
        <w:t>Рефлексию, связанную с исследованием субъектом сам</w:t>
      </w:r>
      <w:r w:rsidRPr="00101561">
        <w:rPr>
          <w:rFonts w:eastAsia="Calibri"/>
        </w:rPr>
        <w:t>о</w:t>
      </w:r>
      <w:r w:rsidRPr="00101561">
        <w:rPr>
          <w:rFonts w:eastAsia="Calibri"/>
        </w:rPr>
        <w:t>го себя, результатом которой является переосмысление себя и своих отношений, называют личностной.</w:t>
      </w:r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1561">
        <w:rPr>
          <w:rFonts w:ascii="Times New Roman" w:eastAsia="Calibri" w:hAnsi="Times New Roman" w:cs="Times New Roman"/>
          <w:sz w:val="24"/>
          <w:szCs w:val="24"/>
        </w:rPr>
        <w:t>Такая рефлексия отражает человеческую сущность:</w:t>
      </w:r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1561">
        <w:rPr>
          <w:rFonts w:ascii="Times New Roman" w:eastAsia="Calibri" w:hAnsi="Times New Roman" w:cs="Times New Roman"/>
          <w:sz w:val="24"/>
          <w:szCs w:val="24"/>
        </w:rPr>
        <w:t xml:space="preserve"> физ</w:t>
      </w:r>
      <w:r w:rsidRPr="00101561">
        <w:rPr>
          <w:rFonts w:ascii="Times New Roman" w:eastAsia="Calibri" w:hAnsi="Times New Roman" w:cs="Times New Roman"/>
          <w:sz w:val="24"/>
          <w:szCs w:val="24"/>
        </w:rPr>
        <w:t>и</w:t>
      </w:r>
      <w:r w:rsidRPr="00101561">
        <w:rPr>
          <w:rFonts w:ascii="Times New Roman" w:eastAsia="Calibri" w:hAnsi="Times New Roman" w:cs="Times New Roman"/>
          <w:sz w:val="24"/>
          <w:szCs w:val="24"/>
        </w:rPr>
        <w:t>ческую (успел – не успел, легко – тяжело),</w:t>
      </w:r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1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1561">
        <w:rPr>
          <w:rFonts w:ascii="Times New Roman" w:eastAsia="Calibri" w:hAnsi="Times New Roman" w:cs="Times New Roman"/>
          <w:sz w:val="24"/>
          <w:szCs w:val="24"/>
        </w:rPr>
        <w:t>сенсорную</w:t>
      </w:r>
      <w:proofErr w:type="gramEnd"/>
      <w:r w:rsidRPr="00101561">
        <w:rPr>
          <w:rFonts w:ascii="Times New Roman" w:eastAsia="Calibri" w:hAnsi="Times New Roman" w:cs="Times New Roman"/>
          <w:sz w:val="24"/>
          <w:szCs w:val="24"/>
        </w:rPr>
        <w:t xml:space="preserve"> (самочувствие: комфортно – дискомфортно, интересно – скучно),</w:t>
      </w:r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1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1561">
        <w:rPr>
          <w:rFonts w:ascii="Times New Roman" w:eastAsia="Calibri" w:hAnsi="Times New Roman" w:cs="Times New Roman"/>
          <w:sz w:val="24"/>
          <w:szCs w:val="24"/>
        </w:rPr>
        <w:t>интеллектуальную</w:t>
      </w:r>
      <w:proofErr w:type="gramEnd"/>
      <w:r w:rsidRPr="00101561">
        <w:rPr>
          <w:rFonts w:ascii="Times New Roman" w:eastAsia="Calibri" w:hAnsi="Times New Roman" w:cs="Times New Roman"/>
          <w:sz w:val="24"/>
          <w:szCs w:val="24"/>
        </w:rPr>
        <w:t xml:space="preserve"> (что понял, что осознал – что не понял, какие затруднения испытывал),</w:t>
      </w:r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1561">
        <w:rPr>
          <w:rFonts w:ascii="Times New Roman" w:eastAsia="Calibri" w:hAnsi="Times New Roman" w:cs="Times New Roman"/>
          <w:sz w:val="24"/>
          <w:szCs w:val="24"/>
        </w:rPr>
        <w:t xml:space="preserve"> духовную (стал лучше – хуже, созидал или разрушал с</w:t>
      </w:r>
      <w:r w:rsidRPr="00101561">
        <w:rPr>
          <w:rFonts w:ascii="Times New Roman" w:eastAsia="Calibri" w:hAnsi="Times New Roman" w:cs="Times New Roman"/>
          <w:sz w:val="24"/>
          <w:szCs w:val="24"/>
        </w:rPr>
        <w:t>е</w:t>
      </w:r>
      <w:r w:rsidRPr="00101561">
        <w:rPr>
          <w:rFonts w:ascii="Times New Roman" w:eastAsia="Calibri" w:hAnsi="Times New Roman" w:cs="Times New Roman"/>
          <w:sz w:val="24"/>
          <w:szCs w:val="24"/>
        </w:rPr>
        <w:t xml:space="preserve">бя, других). </w:t>
      </w:r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01561">
        <w:rPr>
          <w:rFonts w:ascii="Times New Roman" w:eastAsia="Calibri" w:hAnsi="Times New Roman" w:cs="Times New Roman"/>
          <w:i/>
          <w:sz w:val="24"/>
          <w:szCs w:val="24"/>
        </w:rPr>
        <w:t>Следует учитывать, что духовная рефлексия допуск</w:t>
      </w:r>
      <w:r w:rsidRPr="00101561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101561">
        <w:rPr>
          <w:rFonts w:ascii="Times New Roman" w:eastAsia="Calibri" w:hAnsi="Times New Roman" w:cs="Times New Roman"/>
          <w:i/>
          <w:sz w:val="24"/>
          <w:szCs w:val="24"/>
        </w:rPr>
        <w:t>ет, лишь письменную, индивидуальную форму проверки без огласки результ</w:t>
      </w:r>
      <w:r w:rsidRPr="00101561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101561">
        <w:rPr>
          <w:rFonts w:ascii="Times New Roman" w:eastAsia="Calibri" w:hAnsi="Times New Roman" w:cs="Times New Roman"/>
          <w:i/>
          <w:sz w:val="24"/>
          <w:szCs w:val="24"/>
        </w:rPr>
        <w:t>тов.</w:t>
      </w:r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01561">
        <w:rPr>
          <w:rFonts w:ascii="Times New Roman" w:eastAsia="Calibri" w:hAnsi="Times New Roman" w:cs="Times New Roman"/>
          <w:sz w:val="24"/>
          <w:szCs w:val="24"/>
        </w:rPr>
        <w:t>Проведение рефлексии настроения и эмоционального с</w:t>
      </w:r>
      <w:r w:rsidRPr="00101561">
        <w:rPr>
          <w:rFonts w:ascii="Times New Roman" w:eastAsia="Calibri" w:hAnsi="Times New Roman" w:cs="Times New Roman"/>
          <w:sz w:val="24"/>
          <w:szCs w:val="24"/>
        </w:rPr>
        <w:t>о</w:t>
      </w:r>
      <w:r w:rsidRPr="00101561">
        <w:rPr>
          <w:rFonts w:ascii="Times New Roman" w:eastAsia="Calibri" w:hAnsi="Times New Roman" w:cs="Times New Roman"/>
          <w:sz w:val="24"/>
          <w:szCs w:val="24"/>
        </w:rPr>
        <w:t>стояния целесообразно в начале урока с целью установления эмоци</w:t>
      </w:r>
      <w:r w:rsidRPr="00101561">
        <w:rPr>
          <w:rFonts w:ascii="Times New Roman" w:eastAsia="Calibri" w:hAnsi="Times New Roman" w:cs="Times New Roman"/>
          <w:sz w:val="24"/>
          <w:szCs w:val="24"/>
        </w:rPr>
        <w:t>о</w:t>
      </w:r>
      <w:r w:rsidRPr="00101561">
        <w:rPr>
          <w:rFonts w:ascii="Times New Roman" w:eastAsia="Calibri" w:hAnsi="Times New Roman" w:cs="Times New Roman"/>
          <w:sz w:val="24"/>
          <w:szCs w:val="24"/>
        </w:rPr>
        <w:t>нального контакта с группой и в конце деятельности.</w:t>
      </w:r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01561">
        <w:rPr>
          <w:rFonts w:ascii="Times New Roman" w:eastAsia="Calibri" w:hAnsi="Times New Roman" w:cs="Times New Roman"/>
          <w:sz w:val="24"/>
          <w:szCs w:val="24"/>
        </w:rPr>
        <w:t>Рефлексия деятельности даёт возможность осмыслить способы и приёмы работы с учебным материалом, поиска наиболее рациональных приёмов. Этот вид рефлексии приемлем на этапе проверки домашнего задания, защите проектных работ. Прим</w:t>
      </w:r>
      <w:r w:rsidRPr="00101561">
        <w:rPr>
          <w:rFonts w:ascii="Times New Roman" w:eastAsia="Calibri" w:hAnsi="Times New Roman" w:cs="Times New Roman"/>
          <w:sz w:val="24"/>
          <w:szCs w:val="24"/>
        </w:rPr>
        <w:t>е</w:t>
      </w:r>
      <w:r w:rsidRPr="00101561">
        <w:rPr>
          <w:rFonts w:ascii="Times New Roman" w:eastAsia="Calibri" w:hAnsi="Times New Roman" w:cs="Times New Roman"/>
          <w:sz w:val="24"/>
          <w:szCs w:val="24"/>
        </w:rPr>
        <w:t xml:space="preserve">нение </w:t>
      </w:r>
      <w:r w:rsidRPr="00101561">
        <w:rPr>
          <w:rFonts w:ascii="Times New Roman" w:eastAsia="Calibri" w:hAnsi="Times New Roman" w:cs="Times New Roman"/>
          <w:sz w:val="24"/>
          <w:szCs w:val="24"/>
        </w:rPr>
        <w:lastRenderedPageBreak/>
        <w:t>данной рефлексии в конце урока даёт возможность оценить активность к</w:t>
      </w:r>
      <w:r w:rsidRPr="00101561">
        <w:rPr>
          <w:rFonts w:ascii="Times New Roman" w:eastAsia="Calibri" w:hAnsi="Times New Roman" w:cs="Times New Roman"/>
          <w:sz w:val="24"/>
          <w:szCs w:val="24"/>
        </w:rPr>
        <w:t>а</w:t>
      </w:r>
      <w:r w:rsidRPr="00101561">
        <w:rPr>
          <w:rFonts w:ascii="Times New Roman" w:eastAsia="Calibri" w:hAnsi="Times New Roman" w:cs="Times New Roman"/>
          <w:sz w:val="24"/>
          <w:szCs w:val="24"/>
        </w:rPr>
        <w:t xml:space="preserve">ждого на разных этапах урока. </w:t>
      </w:r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01561">
        <w:rPr>
          <w:rFonts w:ascii="Times New Roman" w:eastAsia="Calibri" w:hAnsi="Times New Roman" w:cs="Times New Roman"/>
          <w:sz w:val="24"/>
          <w:szCs w:val="24"/>
        </w:rPr>
        <w:t>Рефлексия содержания учебного материала используется для выявления уровня осознания содержания пройденного материала. Эффективен приём незаконченного предложения, тезиса, подбора афоризма, оценки «приращения» знаний и дост</w:t>
      </w:r>
      <w:r w:rsidRPr="00101561">
        <w:rPr>
          <w:rFonts w:ascii="Times New Roman" w:eastAsia="Calibri" w:hAnsi="Times New Roman" w:cs="Times New Roman"/>
          <w:sz w:val="24"/>
          <w:szCs w:val="24"/>
        </w:rPr>
        <w:t>и</w:t>
      </w:r>
      <w:r w:rsidRPr="00101561">
        <w:rPr>
          <w:rFonts w:ascii="Times New Roman" w:eastAsia="Calibri" w:hAnsi="Times New Roman" w:cs="Times New Roman"/>
          <w:sz w:val="24"/>
          <w:szCs w:val="24"/>
        </w:rPr>
        <w:t>жения целей.</w:t>
      </w:r>
    </w:p>
    <w:p w:rsidR="00101561" w:rsidRPr="00101561" w:rsidRDefault="00101561" w:rsidP="0010156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61">
        <w:rPr>
          <w:rFonts w:ascii="Times New Roman" w:hAnsi="Times New Roman" w:cs="Times New Roman"/>
          <w:b/>
          <w:sz w:val="24"/>
          <w:szCs w:val="24"/>
        </w:rPr>
        <w:t>Приёмы рефлексии</w:t>
      </w:r>
    </w:p>
    <w:p w:rsidR="00101561" w:rsidRPr="00101561" w:rsidRDefault="00101561" w:rsidP="00101561">
      <w:pPr>
        <w:numPr>
          <w:ilvl w:val="0"/>
          <w:numId w:val="1"/>
        </w:numPr>
        <w:shd w:val="clear" w:color="auto" w:fill="FFFFFF"/>
        <w:spacing w:after="0" w:line="240" w:lineRule="auto"/>
        <w:ind w:left="3288" w:firstLine="0"/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«Солнышко»</w:t>
      </w:r>
    </w:p>
    <w:p w:rsidR="00101561" w:rsidRPr="00101561" w:rsidRDefault="00101561" w:rsidP="00101561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На доске прикреплён круг от солнышка, детям раздаются лучики жёлтого и голубого цветов. Лучики нужно прикрепить к солнышку: же</w:t>
      </w:r>
      <w:r w:rsidRPr="00101561">
        <w:rPr>
          <w:rFonts w:ascii="Times New Roman" w:hAnsi="Times New Roman" w:cs="Times New Roman"/>
          <w:sz w:val="24"/>
          <w:szCs w:val="24"/>
        </w:rPr>
        <w:t>л</w:t>
      </w:r>
      <w:r w:rsidRPr="00101561">
        <w:rPr>
          <w:rFonts w:ascii="Times New Roman" w:hAnsi="Times New Roman" w:cs="Times New Roman"/>
          <w:sz w:val="24"/>
          <w:szCs w:val="24"/>
        </w:rPr>
        <w:t>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</w:t>
      </w:r>
      <w:r w:rsidRPr="00101561">
        <w:rPr>
          <w:rFonts w:ascii="Times New Roman" w:hAnsi="Times New Roman" w:cs="Times New Roman"/>
          <w:sz w:val="24"/>
          <w:szCs w:val="24"/>
        </w:rPr>
        <w:t>а</w:t>
      </w:r>
      <w:r w:rsidRPr="00101561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101561" w:rsidRPr="00101561" w:rsidRDefault="00101561" w:rsidP="00101561">
      <w:pPr>
        <w:numPr>
          <w:ilvl w:val="0"/>
          <w:numId w:val="2"/>
        </w:numPr>
        <w:shd w:val="clear" w:color="auto" w:fill="FFFFFF"/>
        <w:spacing w:after="0" w:line="240" w:lineRule="auto"/>
        <w:ind w:left="3288" w:firstLine="0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numPr>
          <w:ilvl w:val="0"/>
          <w:numId w:val="2"/>
        </w:numPr>
        <w:shd w:val="clear" w:color="auto" w:fill="FFFFFF"/>
        <w:spacing w:after="0" w:line="240" w:lineRule="auto"/>
        <w:ind w:left="3288" w:firstLine="0"/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«Яблоня»</w:t>
      </w:r>
    </w:p>
    <w:p w:rsidR="00101561" w:rsidRPr="00101561" w:rsidRDefault="00101561" w:rsidP="00101561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На доске нарисована яблоня. Детям раздаются нарисованные яблоки двух цветов – красные и зелёные. Они приклеивают я</w:t>
      </w:r>
      <w:r w:rsidRPr="00101561">
        <w:rPr>
          <w:rFonts w:ascii="Times New Roman" w:hAnsi="Times New Roman" w:cs="Times New Roman"/>
          <w:sz w:val="24"/>
          <w:szCs w:val="24"/>
        </w:rPr>
        <w:t>б</w:t>
      </w:r>
      <w:r w:rsidRPr="00101561">
        <w:rPr>
          <w:rFonts w:ascii="Times New Roman" w:hAnsi="Times New Roman" w:cs="Times New Roman"/>
          <w:sz w:val="24"/>
          <w:szCs w:val="24"/>
        </w:rPr>
        <w:t xml:space="preserve">локи на яблоню: зелёные – я считаю, что сделал всё </w:t>
      </w:r>
      <w:proofErr w:type="gramStart"/>
      <w:r w:rsidRPr="00101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1561">
        <w:rPr>
          <w:rFonts w:ascii="Times New Roman" w:hAnsi="Times New Roman" w:cs="Times New Roman"/>
          <w:sz w:val="24"/>
          <w:szCs w:val="24"/>
        </w:rPr>
        <w:t xml:space="preserve"> отлично, </w:t>
      </w:r>
      <w:proofErr w:type="gramStart"/>
      <w:r w:rsidRPr="001015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01561">
        <w:rPr>
          <w:rFonts w:ascii="Times New Roman" w:hAnsi="Times New Roman" w:cs="Times New Roman"/>
          <w:sz w:val="24"/>
          <w:szCs w:val="24"/>
        </w:rPr>
        <w:t xml:space="preserve"> меня хорошее настроение; красные – не справился с заданием, у меня грустное н</w:t>
      </w:r>
      <w:r w:rsidRPr="00101561">
        <w:rPr>
          <w:rFonts w:ascii="Times New Roman" w:hAnsi="Times New Roman" w:cs="Times New Roman"/>
          <w:sz w:val="24"/>
          <w:szCs w:val="24"/>
        </w:rPr>
        <w:t>а</w:t>
      </w:r>
      <w:r w:rsidRPr="00101561">
        <w:rPr>
          <w:rFonts w:ascii="Times New Roman" w:hAnsi="Times New Roman" w:cs="Times New Roman"/>
          <w:sz w:val="24"/>
          <w:szCs w:val="24"/>
        </w:rPr>
        <w:t xml:space="preserve">строение. </w:t>
      </w:r>
    </w:p>
    <w:p w:rsidR="00101561" w:rsidRPr="00101561" w:rsidRDefault="00101561" w:rsidP="0010156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«Мишень»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Дети на доске заполняют «рефлексивную мишень», оценивая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1. свою деятельность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2. деятельность учителя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 xml:space="preserve">3. деятельность учащихся.   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"Дерево предсказаний"</w:t>
      </w:r>
    </w:p>
    <w:p w:rsidR="00101561" w:rsidRPr="00101561" w:rsidRDefault="00101561" w:rsidP="0010156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01561">
        <w:rPr>
          <w:rFonts w:ascii="Times New Roman" w:hAnsi="Times New Roman" w:cs="Times New Roman"/>
          <w:sz w:val="24"/>
          <w:szCs w:val="24"/>
        </w:rPr>
        <w:t>Правила работы таковы: ствол дерева – тема, вид деятельн</w:t>
      </w:r>
      <w:r w:rsidRPr="00101561">
        <w:rPr>
          <w:rFonts w:ascii="Times New Roman" w:hAnsi="Times New Roman" w:cs="Times New Roman"/>
          <w:sz w:val="24"/>
          <w:szCs w:val="24"/>
        </w:rPr>
        <w:t>о</w:t>
      </w:r>
      <w:r w:rsidRPr="00101561">
        <w:rPr>
          <w:rFonts w:ascii="Times New Roman" w:hAnsi="Times New Roman" w:cs="Times New Roman"/>
          <w:sz w:val="24"/>
          <w:szCs w:val="24"/>
        </w:rPr>
        <w:t>сти,  ветви - утверждения, которые ведутся по направлениям - "да" и "нет" (количество "ветвей" не ограничено), и  "листья" - обоснование этих утверждений (аргументы в пользу того или иного мнения, фамилии, оценки, резул</w:t>
      </w:r>
      <w:r w:rsidRPr="00101561">
        <w:rPr>
          <w:rFonts w:ascii="Times New Roman" w:hAnsi="Times New Roman" w:cs="Times New Roman"/>
          <w:sz w:val="24"/>
          <w:szCs w:val="24"/>
        </w:rPr>
        <w:t>ь</w:t>
      </w:r>
      <w:r w:rsidRPr="00101561">
        <w:rPr>
          <w:rFonts w:ascii="Times New Roman" w:hAnsi="Times New Roman" w:cs="Times New Roman"/>
          <w:sz w:val="24"/>
          <w:szCs w:val="24"/>
        </w:rPr>
        <w:t xml:space="preserve">таты и т.д.) </w:t>
      </w:r>
      <w:proofErr w:type="gramEnd"/>
    </w:p>
    <w:p w:rsidR="00101561" w:rsidRPr="00101561" w:rsidRDefault="00101561" w:rsidP="0010156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1561" w:rsidRPr="00101561" w:rsidRDefault="00101561" w:rsidP="00101561">
      <w:pPr>
        <w:pStyle w:val="Default"/>
        <w:jc w:val="center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«Градусник»</w:t>
      </w:r>
    </w:p>
    <w:p w:rsidR="00101561" w:rsidRPr="00101561" w:rsidRDefault="00101561" w:rsidP="00101561">
      <w:pPr>
        <w:pStyle w:val="Default"/>
        <w:ind w:firstLine="708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Используя такой символ можно определить состояние  эмоций, н</w:t>
      </w:r>
      <w:r w:rsidRPr="00101561">
        <w:rPr>
          <w:rFonts w:eastAsia="Times New Roman"/>
          <w:color w:val="auto"/>
        </w:rPr>
        <w:t>о</w:t>
      </w:r>
      <w:r w:rsidRPr="00101561">
        <w:rPr>
          <w:rFonts w:eastAsia="Times New Roman"/>
          <w:color w:val="auto"/>
        </w:rPr>
        <w:t>визну материала, урока, оригинальность и т.д.</w:t>
      </w:r>
    </w:p>
    <w:p w:rsidR="00101561" w:rsidRPr="00101561" w:rsidRDefault="00101561" w:rsidP="00101561">
      <w:pPr>
        <w:pStyle w:val="Default"/>
        <w:rPr>
          <w:rFonts w:eastAsia="Times New Roman"/>
          <w:color w:val="auto"/>
        </w:rPr>
      </w:pPr>
    </w:p>
    <w:p w:rsidR="00101561" w:rsidRPr="00101561" w:rsidRDefault="00101561" w:rsidP="00101561">
      <w:pPr>
        <w:pStyle w:val="Default"/>
        <w:jc w:val="center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«Ступени»</w:t>
      </w:r>
    </w:p>
    <w:p w:rsidR="00101561" w:rsidRPr="00101561" w:rsidRDefault="00101561" w:rsidP="00101561">
      <w:pPr>
        <w:pStyle w:val="Default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 xml:space="preserve"> С помощью данного символа можно определить, на каком уро</w:t>
      </w:r>
      <w:r w:rsidRPr="00101561">
        <w:rPr>
          <w:rFonts w:eastAsia="Times New Roman"/>
          <w:color w:val="auto"/>
        </w:rPr>
        <w:t>в</w:t>
      </w:r>
      <w:r w:rsidRPr="00101561">
        <w:rPr>
          <w:rFonts w:eastAsia="Times New Roman"/>
          <w:color w:val="auto"/>
        </w:rPr>
        <w:t>не  ученики выполняли задания, какой ступени соответствует их с</w:t>
      </w:r>
      <w:r w:rsidRPr="00101561">
        <w:rPr>
          <w:rFonts w:eastAsia="Times New Roman"/>
          <w:color w:val="auto"/>
        </w:rPr>
        <w:t>а</w:t>
      </w:r>
      <w:r w:rsidRPr="00101561">
        <w:rPr>
          <w:rFonts w:eastAsia="Times New Roman"/>
          <w:color w:val="auto"/>
        </w:rPr>
        <w:t>мооценка и т.д.</w:t>
      </w:r>
    </w:p>
    <w:p w:rsidR="00101561" w:rsidRPr="00101561" w:rsidRDefault="00101561" w:rsidP="00101561">
      <w:pPr>
        <w:pStyle w:val="Default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«Звездо</w:t>
      </w:r>
      <w:r w:rsidRPr="00101561">
        <w:rPr>
          <w:rFonts w:eastAsia="Times New Roman"/>
          <w:color w:val="auto"/>
        </w:rPr>
        <w:t>ч</w:t>
      </w:r>
      <w:r w:rsidRPr="00101561">
        <w:rPr>
          <w:rFonts w:eastAsia="Times New Roman"/>
          <w:color w:val="auto"/>
        </w:rPr>
        <w:t>ки»</w:t>
      </w:r>
    </w:p>
    <w:p w:rsidR="00101561" w:rsidRPr="00101561" w:rsidRDefault="00101561" w:rsidP="00101561">
      <w:pPr>
        <w:pStyle w:val="Default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На символах в виде «звездочек» учащиеся записывают свои личные достижения на уроке, за неделю, четверть и т.п. и прикрепл</w:t>
      </w:r>
      <w:r w:rsidRPr="00101561">
        <w:rPr>
          <w:rFonts w:eastAsia="Times New Roman"/>
          <w:color w:val="auto"/>
        </w:rPr>
        <w:t>я</w:t>
      </w:r>
      <w:r w:rsidRPr="00101561">
        <w:rPr>
          <w:rFonts w:eastAsia="Times New Roman"/>
          <w:color w:val="auto"/>
        </w:rPr>
        <w:t>ют их в дневник, на стенд, на доску и т.д.</w:t>
      </w:r>
    </w:p>
    <w:p w:rsidR="00101561" w:rsidRPr="00101561" w:rsidRDefault="00101561" w:rsidP="00101561">
      <w:pPr>
        <w:pStyle w:val="Default"/>
        <w:rPr>
          <w:rFonts w:eastAsia="Times New Roman"/>
          <w:color w:val="auto"/>
        </w:rPr>
      </w:pPr>
    </w:p>
    <w:p w:rsidR="00101561" w:rsidRPr="00101561" w:rsidRDefault="00101561" w:rsidP="00101561">
      <w:pPr>
        <w:pStyle w:val="Default"/>
        <w:jc w:val="center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«Корзина идей»</w:t>
      </w:r>
    </w:p>
    <w:p w:rsidR="00101561" w:rsidRPr="00101561" w:rsidRDefault="00101561" w:rsidP="00101561">
      <w:pPr>
        <w:pStyle w:val="Default"/>
        <w:ind w:firstLine="708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lastRenderedPageBreak/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</w:t>
      </w:r>
      <w:r w:rsidRPr="00101561">
        <w:rPr>
          <w:rFonts w:eastAsia="Times New Roman"/>
          <w:color w:val="auto"/>
        </w:rPr>
        <w:t>е</w:t>
      </w:r>
      <w:r w:rsidRPr="00101561">
        <w:rPr>
          <w:rFonts w:eastAsia="Times New Roman"/>
          <w:color w:val="auto"/>
        </w:rPr>
        <w:t>ся мнение на листочках высказывают анонимно.</w:t>
      </w:r>
    </w:p>
    <w:p w:rsidR="00101561" w:rsidRPr="00101561" w:rsidRDefault="00101561" w:rsidP="00101561">
      <w:pPr>
        <w:pStyle w:val="Default"/>
        <w:rPr>
          <w:rFonts w:eastAsia="Times New Roman"/>
          <w:color w:val="auto"/>
        </w:rPr>
      </w:pPr>
    </w:p>
    <w:p w:rsidR="00101561" w:rsidRPr="00101561" w:rsidRDefault="00101561" w:rsidP="00101561">
      <w:pPr>
        <w:pStyle w:val="Default"/>
        <w:jc w:val="center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«Мордашки»</w:t>
      </w:r>
    </w:p>
    <w:p w:rsidR="00101561" w:rsidRPr="00101561" w:rsidRDefault="00101561" w:rsidP="00101561">
      <w:pPr>
        <w:pStyle w:val="Default"/>
        <w:ind w:firstLine="708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 xml:space="preserve">Рефлексия эмоционального состояния, может использоваться на различных этапах урока. Учащиеся рисуют «мордашки», которые соответствуют их настроению или выбирают </w:t>
      </w:r>
      <w:proofErr w:type="gramStart"/>
      <w:r w:rsidRPr="00101561">
        <w:rPr>
          <w:rFonts w:eastAsia="Times New Roman"/>
          <w:color w:val="auto"/>
        </w:rPr>
        <w:t>из</w:t>
      </w:r>
      <w:proofErr w:type="gramEnd"/>
      <w:r w:rsidRPr="00101561">
        <w:rPr>
          <w:rFonts w:eastAsia="Times New Roman"/>
          <w:color w:val="auto"/>
        </w:rPr>
        <w:t xml:space="preserve"> имеющихся. </w:t>
      </w:r>
    </w:p>
    <w:p w:rsidR="00101561" w:rsidRPr="00101561" w:rsidRDefault="00101561" w:rsidP="00101561">
      <w:pPr>
        <w:pStyle w:val="Default"/>
        <w:rPr>
          <w:rFonts w:eastAsia="Times New Roman"/>
          <w:color w:val="auto"/>
        </w:rPr>
      </w:pPr>
    </w:p>
    <w:p w:rsidR="00101561" w:rsidRPr="00101561" w:rsidRDefault="00101561" w:rsidP="00101561">
      <w:pPr>
        <w:pStyle w:val="Default"/>
        <w:jc w:val="center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«Дерево»</w:t>
      </w:r>
    </w:p>
    <w:p w:rsidR="00101561" w:rsidRPr="00101561" w:rsidRDefault="00101561" w:rsidP="00101561">
      <w:pPr>
        <w:pStyle w:val="Default"/>
        <w:ind w:firstLine="708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Учащиеся записывают свое мнение об уроке на бумаге в форме листьев дерева, можно предложить ряд вопросов, затем прикрепляют их на заг</w:t>
      </w:r>
      <w:r w:rsidRPr="00101561">
        <w:rPr>
          <w:rFonts w:eastAsia="Times New Roman"/>
          <w:color w:val="auto"/>
        </w:rPr>
        <w:t>о</w:t>
      </w:r>
      <w:r w:rsidRPr="00101561">
        <w:rPr>
          <w:rFonts w:eastAsia="Times New Roman"/>
          <w:color w:val="auto"/>
        </w:rPr>
        <w:t xml:space="preserve">товку дерева на плакате. </w:t>
      </w:r>
    </w:p>
    <w:p w:rsidR="00101561" w:rsidRPr="00101561" w:rsidRDefault="00101561" w:rsidP="00101561">
      <w:pPr>
        <w:pStyle w:val="Default"/>
        <w:rPr>
          <w:rFonts w:eastAsia="Times New Roman"/>
          <w:color w:val="auto"/>
        </w:rPr>
      </w:pPr>
    </w:p>
    <w:p w:rsidR="00101561" w:rsidRPr="00101561" w:rsidRDefault="00101561" w:rsidP="00101561">
      <w:pPr>
        <w:pStyle w:val="Default"/>
        <w:jc w:val="center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«Светофор»</w:t>
      </w:r>
    </w:p>
    <w:p w:rsidR="00101561" w:rsidRPr="00101561" w:rsidRDefault="00101561" w:rsidP="00101561">
      <w:pPr>
        <w:pStyle w:val="Default"/>
        <w:ind w:firstLine="708"/>
        <w:rPr>
          <w:rFonts w:eastAsia="Times New Roman"/>
          <w:color w:val="auto"/>
        </w:rPr>
      </w:pPr>
      <w:r w:rsidRPr="00101561">
        <w:rPr>
          <w:rFonts w:eastAsia="Times New Roman"/>
          <w:color w:val="auto"/>
        </w:rPr>
        <w:t>Учащиеся в начале урока выбирают один из цветов: красный, желтый или зеленый. После урока или выполненной работы р</w:t>
      </w:r>
      <w:r w:rsidRPr="00101561">
        <w:rPr>
          <w:rFonts w:eastAsia="Times New Roman"/>
          <w:color w:val="auto"/>
        </w:rPr>
        <w:t>е</w:t>
      </w:r>
      <w:r w:rsidRPr="00101561">
        <w:rPr>
          <w:rFonts w:eastAsia="Times New Roman"/>
          <w:color w:val="auto"/>
        </w:rPr>
        <w:t xml:space="preserve">бята должны высказать свое мнение по вопросу цвета. </w:t>
      </w:r>
      <w:proofErr w:type="gramStart"/>
      <w:r w:rsidRPr="00101561">
        <w:rPr>
          <w:rFonts w:eastAsia="Times New Roman"/>
          <w:color w:val="auto"/>
        </w:rPr>
        <w:t>Красный – нет (что не понравилось, ошибки), желтый – не совсем (сомнения, трудности) и зеленый – да (что понравилось, что получ</w:t>
      </w:r>
      <w:r w:rsidRPr="00101561">
        <w:rPr>
          <w:rFonts w:eastAsia="Times New Roman"/>
          <w:color w:val="auto"/>
        </w:rPr>
        <w:t>и</w:t>
      </w:r>
      <w:r w:rsidRPr="00101561">
        <w:rPr>
          <w:rFonts w:eastAsia="Times New Roman"/>
          <w:color w:val="auto"/>
        </w:rPr>
        <w:t>лось).</w:t>
      </w:r>
      <w:proofErr w:type="gramEnd"/>
    </w:p>
    <w:p w:rsidR="00101561" w:rsidRPr="00101561" w:rsidRDefault="00101561" w:rsidP="00101561">
      <w:pPr>
        <w:pStyle w:val="Default"/>
        <w:rPr>
          <w:rFonts w:eastAsia="Times New Roman"/>
          <w:color w:val="auto"/>
        </w:rPr>
      </w:pPr>
    </w:p>
    <w:p w:rsidR="00101561" w:rsidRPr="00101561" w:rsidRDefault="00101561" w:rsidP="00101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“ Пятерочка “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Учащимся предлагается на листе обве</w:t>
      </w:r>
      <w:r w:rsidRPr="00101561">
        <w:rPr>
          <w:rFonts w:ascii="Times New Roman" w:hAnsi="Times New Roman" w:cs="Times New Roman"/>
          <w:sz w:val="24"/>
          <w:szCs w:val="24"/>
        </w:rPr>
        <w:t>с</w:t>
      </w:r>
      <w:r w:rsidRPr="00101561">
        <w:rPr>
          <w:rFonts w:ascii="Times New Roman" w:hAnsi="Times New Roman" w:cs="Times New Roman"/>
          <w:sz w:val="24"/>
          <w:szCs w:val="24"/>
        </w:rPr>
        <w:t>ти свою руку.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Каждый палец – это какая – то позиция, по которой необходимо выск</w:t>
      </w:r>
      <w:r w:rsidRPr="00101561">
        <w:rPr>
          <w:rFonts w:ascii="Times New Roman" w:hAnsi="Times New Roman" w:cs="Times New Roman"/>
          <w:sz w:val="24"/>
          <w:szCs w:val="24"/>
        </w:rPr>
        <w:t>а</w:t>
      </w:r>
      <w:r w:rsidRPr="00101561">
        <w:rPr>
          <w:rFonts w:ascii="Times New Roman" w:hAnsi="Times New Roman" w:cs="Times New Roman"/>
          <w:sz w:val="24"/>
          <w:szCs w:val="24"/>
        </w:rPr>
        <w:t xml:space="preserve">зать своё мнение. 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Большой палец – для меня важно и интересно;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 xml:space="preserve">Указательный палец - мне было трудно </w:t>
      </w:r>
      <w:proofErr w:type="gramStart"/>
      <w:r w:rsidRPr="001015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1561">
        <w:rPr>
          <w:rFonts w:ascii="Times New Roman" w:hAnsi="Times New Roman" w:cs="Times New Roman"/>
          <w:sz w:val="24"/>
          <w:szCs w:val="24"/>
        </w:rPr>
        <w:t>не понравилось );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1561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101561">
        <w:rPr>
          <w:rFonts w:ascii="Times New Roman" w:hAnsi="Times New Roman" w:cs="Times New Roman"/>
          <w:sz w:val="24"/>
          <w:szCs w:val="24"/>
        </w:rPr>
        <w:t xml:space="preserve"> – для меня было недостаточно;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Безымянный палец – мое настроение;</w:t>
      </w: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  <w:r w:rsidRPr="00101561">
        <w:rPr>
          <w:rFonts w:ascii="Times New Roman" w:hAnsi="Times New Roman" w:cs="Times New Roman"/>
          <w:sz w:val="24"/>
          <w:szCs w:val="24"/>
        </w:rPr>
        <w:t>Мизинец – мои предложения.</w:t>
      </w:r>
    </w:p>
    <w:p w:rsidR="00101561" w:rsidRPr="00101561" w:rsidRDefault="00101561" w:rsidP="00101561">
      <w:pPr>
        <w:pStyle w:val="Default"/>
        <w:rPr>
          <w:rFonts w:eastAsia="Times New Roman"/>
          <w:color w:val="auto"/>
        </w:rPr>
      </w:pPr>
    </w:p>
    <w:p w:rsidR="00101561" w:rsidRPr="00101561" w:rsidRDefault="00101561" w:rsidP="00101561">
      <w:pPr>
        <w:rPr>
          <w:rFonts w:ascii="Times New Roman" w:hAnsi="Times New Roman" w:cs="Times New Roman"/>
          <w:sz w:val="24"/>
          <w:szCs w:val="24"/>
        </w:rPr>
      </w:pPr>
    </w:p>
    <w:sectPr w:rsidR="00101561" w:rsidRPr="00101561" w:rsidSect="001E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numPicBullet w:numPicBulletId="3">
    <w:pict>
      <v:shape id="_x0000_i1048" type="#_x0000_t75" style="width:3in;height:3in" o:bullet="t"/>
    </w:pict>
  </w:numPicBullet>
  <w:abstractNum w:abstractNumId="0">
    <w:nsid w:val="25CA019C"/>
    <w:multiLevelType w:val="multilevel"/>
    <w:tmpl w:val="E980752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E0816"/>
    <w:multiLevelType w:val="multilevel"/>
    <w:tmpl w:val="AED6B93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1561"/>
    <w:rsid w:val="00101561"/>
    <w:rsid w:val="001E0430"/>
    <w:rsid w:val="00DB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1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1104</Words>
  <Characters>6297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2018-05-09T09:08:00Z</dcterms:created>
  <dcterms:modified xsi:type="dcterms:W3CDTF">2018-05-09T09:16:00Z</dcterms:modified>
</cp:coreProperties>
</file>